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1E5" w:rsidRPr="00A90779" w:rsidTr="002E2147">
        <w:trPr>
          <w:trHeight w:val="308"/>
        </w:trPr>
        <w:tc>
          <w:tcPr>
            <w:tcW w:w="9212" w:type="dxa"/>
            <w:shd w:val="clear" w:color="auto" w:fill="FFC000"/>
          </w:tcPr>
          <w:p w:rsidR="001221E5" w:rsidRPr="00A90779" w:rsidRDefault="001221E5" w:rsidP="00907B23">
            <w:pPr>
              <w:pStyle w:val="Brezrazmikov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90779">
              <w:rPr>
                <w:b/>
                <w:sz w:val="24"/>
                <w:szCs w:val="24"/>
              </w:rPr>
              <w:t>NAZIV PROJEKTNE IDEJE</w:t>
            </w:r>
          </w:p>
        </w:tc>
      </w:tr>
      <w:tr w:rsidR="001221E5" w:rsidRPr="00A90779" w:rsidTr="00CC1FDD">
        <w:trPr>
          <w:trHeight w:val="412"/>
        </w:trPr>
        <w:tc>
          <w:tcPr>
            <w:tcW w:w="9212" w:type="dxa"/>
            <w:tcBorders>
              <w:bottom w:val="single" w:sz="4" w:space="0" w:color="auto"/>
            </w:tcBorders>
          </w:tcPr>
          <w:p w:rsidR="001221E5" w:rsidRPr="00A90779" w:rsidRDefault="001221E5" w:rsidP="00CC1FDD">
            <w:pPr>
              <w:pStyle w:val="Brezrazmikov"/>
              <w:rPr>
                <w:sz w:val="20"/>
                <w:szCs w:val="24"/>
              </w:rPr>
            </w:pPr>
            <w:r w:rsidRPr="00A90779">
              <w:rPr>
                <w:sz w:val="20"/>
                <w:szCs w:val="24"/>
              </w:rPr>
              <w:t>(Naziv naj bo kratek in naj ne povzema aktivnosti projekta ampak naj na (inovativen) način predstavlja projektno  idejo)</w:t>
            </w:r>
          </w:p>
          <w:p w:rsidR="001221E5" w:rsidRPr="00A90779" w:rsidRDefault="001221E5" w:rsidP="001221E5">
            <w:pPr>
              <w:pStyle w:val="Brezrazmikov"/>
              <w:spacing w:line="276" w:lineRule="auto"/>
              <w:rPr>
                <w:sz w:val="24"/>
                <w:szCs w:val="24"/>
              </w:rPr>
            </w:pPr>
          </w:p>
          <w:p w:rsidR="001221E5" w:rsidRPr="00A90779" w:rsidRDefault="001221E5" w:rsidP="001221E5">
            <w:pPr>
              <w:pStyle w:val="Brezrazmikov"/>
              <w:spacing w:line="276" w:lineRule="auto"/>
              <w:rPr>
                <w:sz w:val="24"/>
                <w:szCs w:val="24"/>
              </w:rPr>
            </w:pPr>
          </w:p>
          <w:p w:rsidR="001221E5" w:rsidRPr="00A90779" w:rsidRDefault="001221E5" w:rsidP="00CC1FDD">
            <w:pPr>
              <w:pStyle w:val="Brezrazmikov"/>
              <w:rPr>
                <w:sz w:val="24"/>
                <w:szCs w:val="24"/>
              </w:rPr>
            </w:pPr>
          </w:p>
        </w:tc>
      </w:tr>
      <w:tr w:rsidR="001221E5" w:rsidRPr="002E2147" w:rsidTr="002E2147">
        <w:tc>
          <w:tcPr>
            <w:tcW w:w="9212" w:type="dxa"/>
            <w:shd w:val="clear" w:color="auto" w:fill="FFC000"/>
          </w:tcPr>
          <w:p w:rsidR="001221E5" w:rsidRPr="00A90779" w:rsidRDefault="001221E5" w:rsidP="00907B23">
            <w:pPr>
              <w:pStyle w:val="Brezrazmikov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90779">
              <w:rPr>
                <w:b/>
                <w:sz w:val="24"/>
                <w:szCs w:val="24"/>
              </w:rPr>
              <w:t>NOSILEC PROJEKTNE IDEJE IN PREDVIDENI PARTNERJI PRI PROJEKTU</w:t>
            </w:r>
          </w:p>
        </w:tc>
      </w:tr>
      <w:tr w:rsidR="001221E5" w:rsidRPr="00A90779" w:rsidTr="00CC1FDD">
        <w:tc>
          <w:tcPr>
            <w:tcW w:w="9212" w:type="dxa"/>
          </w:tcPr>
          <w:p w:rsidR="001221E5" w:rsidRPr="00A90779" w:rsidRDefault="001221E5" w:rsidP="00CC1FDD">
            <w:pPr>
              <w:pStyle w:val="Brezrazmikov"/>
              <w:rPr>
                <w:sz w:val="24"/>
                <w:szCs w:val="24"/>
              </w:rPr>
            </w:pPr>
            <w:r w:rsidRPr="00A90779">
              <w:rPr>
                <w:b/>
                <w:sz w:val="24"/>
                <w:szCs w:val="24"/>
              </w:rPr>
              <w:t xml:space="preserve">Nosilec projekta </w:t>
            </w:r>
            <w:r w:rsidRPr="00A90779">
              <w:rPr>
                <w:sz w:val="24"/>
                <w:szCs w:val="24"/>
              </w:rPr>
              <w:t>(polni naziv, naslov, ime in priimek odgovorne osebe nosilca projekta):</w:t>
            </w:r>
          </w:p>
          <w:p w:rsidR="001221E5" w:rsidRPr="00A90779" w:rsidRDefault="001221E5" w:rsidP="001221E5">
            <w:pPr>
              <w:pStyle w:val="Brezrazmikov"/>
              <w:spacing w:line="276" w:lineRule="auto"/>
              <w:rPr>
                <w:sz w:val="24"/>
                <w:szCs w:val="24"/>
              </w:rPr>
            </w:pPr>
          </w:p>
          <w:p w:rsidR="001221E5" w:rsidRPr="00A90779" w:rsidRDefault="001221E5" w:rsidP="001221E5">
            <w:pPr>
              <w:pStyle w:val="Brezrazmikov"/>
              <w:spacing w:line="276" w:lineRule="auto"/>
              <w:rPr>
                <w:sz w:val="24"/>
                <w:szCs w:val="24"/>
              </w:rPr>
            </w:pPr>
          </w:p>
          <w:p w:rsidR="001221E5" w:rsidRPr="00A90779" w:rsidRDefault="001221E5" w:rsidP="00CC1FDD">
            <w:pPr>
              <w:pStyle w:val="Brezrazmikov"/>
              <w:rPr>
                <w:sz w:val="24"/>
                <w:szCs w:val="24"/>
              </w:rPr>
            </w:pPr>
          </w:p>
        </w:tc>
      </w:tr>
      <w:tr w:rsidR="001221E5" w:rsidRPr="00A90779" w:rsidTr="002E2147">
        <w:tc>
          <w:tcPr>
            <w:tcW w:w="9212" w:type="dxa"/>
            <w:tcBorders>
              <w:bottom w:val="single" w:sz="4" w:space="0" w:color="auto"/>
            </w:tcBorders>
          </w:tcPr>
          <w:p w:rsidR="001221E5" w:rsidRPr="00A90779" w:rsidRDefault="001221E5" w:rsidP="00CC1FDD">
            <w:pPr>
              <w:pStyle w:val="Brezrazmikov"/>
              <w:rPr>
                <w:sz w:val="24"/>
                <w:szCs w:val="24"/>
              </w:rPr>
            </w:pPr>
            <w:r w:rsidRPr="00A90779">
              <w:rPr>
                <w:b/>
                <w:sz w:val="24"/>
                <w:szCs w:val="24"/>
              </w:rPr>
              <w:t xml:space="preserve">Ostali partnerji v projektu </w:t>
            </w:r>
            <w:r w:rsidRPr="00A90779">
              <w:rPr>
                <w:sz w:val="24"/>
                <w:szCs w:val="24"/>
              </w:rPr>
              <w:t>(polni naziv, naslov, ime odgovorne osebe):</w:t>
            </w:r>
          </w:p>
          <w:p w:rsidR="001221E5" w:rsidRPr="00A90779" w:rsidRDefault="001221E5" w:rsidP="00CC1FDD">
            <w:pPr>
              <w:pStyle w:val="Brezrazmikov"/>
              <w:rPr>
                <w:sz w:val="24"/>
                <w:szCs w:val="24"/>
              </w:rPr>
            </w:pPr>
          </w:p>
          <w:p w:rsidR="001221E5" w:rsidRPr="00A90779" w:rsidRDefault="001221E5" w:rsidP="00CC1FDD">
            <w:pPr>
              <w:pStyle w:val="Brezrazmikov"/>
              <w:rPr>
                <w:sz w:val="24"/>
                <w:szCs w:val="24"/>
              </w:rPr>
            </w:pPr>
            <w:r w:rsidRPr="00A90779">
              <w:rPr>
                <w:sz w:val="24"/>
                <w:szCs w:val="24"/>
              </w:rPr>
              <w:t>1)</w:t>
            </w:r>
          </w:p>
          <w:p w:rsidR="001221E5" w:rsidRPr="00A90779" w:rsidRDefault="001221E5" w:rsidP="00CC1FDD">
            <w:pPr>
              <w:pStyle w:val="Brezrazmikov"/>
              <w:rPr>
                <w:sz w:val="24"/>
                <w:szCs w:val="24"/>
              </w:rPr>
            </w:pPr>
            <w:r w:rsidRPr="00A90779">
              <w:rPr>
                <w:sz w:val="24"/>
                <w:szCs w:val="24"/>
              </w:rPr>
              <w:t>2)</w:t>
            </w:r>
          </w:p>
          <w:p w:rsidR="001221E5" w:rsidRPr="00A90779" w:rsidRDefault="001221E5" w:rsidP="00CC1FDD">
            <w:pPr>
              <w:pStyle w:val="Brezrazmikov"/>
              <w:rPr>
                <w:sz w:val="24"/>
                <w:szCs w:val="24"/>
              </w:rPr>
            </w:pPr>
            <w:r w:rsidRPr="00A90779">
              <w:rPr>
                <w:sz w:val="24"/>
                <w:szCs w:val="24"/>
              </w:rPr>
              <w:t>3)</w:t>
            </w:r>
          </w:p>
          <w:p w:rsidR="001221E5" w:rsidRPr="00A90779" w:rsidRDefault="001221E5" w:rsidP="00CC1FDD">
            <w:pPr>
              <w:pStyle w:val="Brezrazmikov"/>
              <w:rPr>
                <w:sz w:val="24"/>
                <w:szCs w:val="24"/>
              </w:rPr>
            </w:pPr>
            <w:r w:rsidRPr="00A90779">
              <w:rPr>
                <w:sz w:val="24"/>
                <w:szCs w:val="24"/>
              </w:rPr>
              <w:t>4)</w:t>
            </w:r>
          </w:p>
          <w:p w:rsidR="001221E5" w:rsidRPr="00A90779" w:rsidRDefault="001221E5" w:rsidP="00CC1FDD">
            <w:pPr>
              <w:pStyle w:val="Brezrazmikov"/>
              <w:rPr>
                <w:sz w:val="24"/>
                <w:szCs w:val="24"/>
              </w:rPr>
            </w:pPr>
            <w:r w:rsidRPr="00A90779">
              <w:rPr>
                <w:sz w:val="24"/>
                <w:szCs w:val="24"/>
              </w:rPr>
              <w:t>…</w:t>
            </w:r>
          </w:p>
        </w:tc>
      </w:tr>
      <w:tr w:rsidR="001221E5" w:rsidRPr="00A90779" w:rsidTr="002E2147">
        <w:tc>
          <w:tcPr>
            <w:tcW w:w="9212" w:type="dxa"/>
            <w:tcBorders>
              <w:bottom w:val="single" w:sz="4" w:space="0" w:color="auto"/>
            </w:tcBorders>
            <w:shd w:val="clear" w:color="auto" w:fill="FFC000"/>
          </w:tcPr>
          <w:p w:rsidR="001221E5" w:rsidRPr="00A90779" w:rsidRDefault="00A90779" w:rsidP="00907B23">
            <w:pPr>
              <w:pStyle w:val="Brezrazmikov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90779">
              <w:rPr>
                <w:b/>
                <w:sz w:val="24"/>
                <w:szCs w:val="24"/>
              </w:rPr>
              <w:t xml:space="preserve">KONTAKTNA OSEBA </w:t>
            </w:r>
          </w:p>
        </w:tc>
      </w:tr>
      <w:tr w:rsidR="001221E5" w:rsidRPr="00A90779" w:rsidTr="00CC1FDD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1221E5" w:rsidRPr="00A90779" w:rsidRDefault="001221E5" w:rsidP="00CC1FDD">
            <w:pPr>
              <w:pStyle w:val="Brezrazmikov"/>
              <w:rPr>
                <w:b/>
                <w:sz w:val="24"/>
                <w:szCs w:val="24"/>
              </w:rPr>
            </w:pPr>
            <w:r w:rsidRPr="00A90779">
              <w:rPr>
                <w:b/>
                <w:sz w:val="24"/>
                <w:szCs w:val="24"/>
              </w:rPr>
              <w:t>Ime in priimek:</w:t>
            </w:r>
          </w:p>
          <w:p w:rsidR="001221E5" w:rsidRPr="00A90779" w:rsidRDefault="001221E5" w:rsidP="00CC1FDD">
            <w:pPr>
              <w:pStyle w:val="Brezrazmikov"/>
              <w:rPr>
                <w:b/>
                <w:sz w:val="24"/>
                <w:szCs w:val="24"/>
              </w:rPr>
            </w:pPr>
            <w:r w:rsidRPr="00A90779">
              <w:rPr>
                <w:b/>
                <w:sz w:val="24"/>
                <w:szCs w:val="24"/>
              </w:rPr>
              <w:t>Naslov:</w:t>
            </w:r>
          </w:p>
          <w:p w:rsidR="001221E5" w:rsidRPr="00A90779" w:rsidRDefault="001221E5" w:rsidP="00CC1FDD">
            <w:pPr>
              <w:pStyle w:val="Brezrazmikov"/>
              <w:rPr>
                <w:b/>
                <w:sz w:val="24"/>
                <w:szCs w:val="24"/>
              </w:rPr>
            </w:pPr>
            <w:r w:rsidRPr="00A90779">
              <w:rPr>
                <w:b/>
                <w:sz w:val="24"/>
                <w:szCs w:val="24"/>
              </w:rPr>
              <w:t>E-pošta:</w:t>
            </w:r>
          </w:p>
          <w:p w:rsidR="001221E5" w:rsidRPr="00A90779" w:rsidRDefault="001221E5" w:rsidP="005A2FBC">
            <w:pPr>
              <w:pStyle w:val="Brezrazmikov"/>
              <w:rPr>
                <w:b/>
                <w:sz w:val="24"/>
                <w:szCs w:val="24"/>
              </w:rPr>
            </w:pPr>
            <w:r w:rsidRPr="00A90779">
              <w:rPr>
                <w:b/>
                <w:sz w:val="24"/>
                <w:szCs w:val="24"/>
              </w:rPr>
              <w:t>Telefonska številka:</w:t>
            </w:r>
          </w:p>
        </w:tc>
      </w:tr>
      <w:tr w:rsidR="00A90779" w:rsidRPr="002E2147" w:rsidTr="00907B23">
        <w:tc>
          <w:tcPr>
            <w:tcW w:w="9212" w:type="dxa"/>
            <w:tcBorders>
              <w:bottom w:val="single" w:sz="4" w:space="0" w:color="auto"/>
            </w:tcBorders>
            <w:shd w:val="clear" w:color="auto" w:fill="FFC000"/>
          </w:tcPr>
          <w:p w:rsidR="00A90779" w:rsidRPr="00A90779" w:rsidRDefault="00A90779" w:rsidP="00907B23">
            <w:pPr>
              <w:pStyle w:val="Brezrazmikov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 NOSILCA PROJEKTA</w:t>
            </w:r>
          </w:p>
        </w:tc>
      </w:tr>
      <w:tr w:rsidR="00907B23" w:rsidRPr="002E2147" w:rsidTr="00907B23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7B23" w:rsidRPr="00907B23" w:rsidRDefault="00907B23" w:rsidP="00907B23">
            <w:pPr>
              <w:pStyle w:val="Brezrazmikov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Ustrezno obkroži </w:t>
            </w:r>
          </w:p>
        </w:tc>
      </w:tr>
      <w:tr w:rsidR="00A90779" w:rsidRPr="00A90779" w:rsidTr="00A90779">
        <w:tc>
          <w:tcPr>
            <w:tcW w:w="9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779" w:rsidRDefault="00A90779" w:rsidP="00A90779">
            <w:pPr>
              <w:pStyle w:val="Brezrazmikov"/>
              <w:rPr>
                <w:sz w:val="24"/>
                <w:szCs w:val="24"/>
              </w:rPr>
            </w:pPr>
          </w:p>
          <w:p w:rsidR="00A90779" w:rsidRDefault="00A90779" w:rsidP="00A90779">
            <w:pPr>
              <w:pStyle w:val="Brezrazmikov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FIZIČNA OSEBA (tudi s.p.)</w:t>
            </w:r>
          </w:p>
          <w:p w:rsidR="00A90779" w:rsidRDefault="00CB761D" w:rsidP="00A90779">
            <w:pPr>
              <w:pStyle w:val="Brezrazmikov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GOSPODARSKA DRUŽBA</w:t>
            </w:r>
          </w:p>
          <w:p w:rsidR="00CB761D" w:rsidRDefault="00CB761D" w:rsidP="00A90779">
            <w:pPr>
              <w:pStyle w:val="Brezrazmikov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ZADRUGA</w:t>
            </w:r>
          </w:p>
          <w:p w:rsidR="00CB761D" w:rsidRDefault="00CB761D" w:rsidP="00A90779">
            <w:pPr>
              <w:pStyle w:val="Brezrazmikov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KMET ALI KMETIJA Z DOPOLNILNO DEJAVNOSTJO</w:t>
            </w:r>
          </w:p>
          <w:p w:rsidR="00CB761D" w:rsidRDefault="00CB761D" w:rsidP="00A90779">
            <w:pPr>
              <w:pStyle w:val="Brezrazmikov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PRAVNA OSEBA JAVNEGA PRAVA</w:t>
            </w:r>
          </w:p>
          <w:p w:rsidR="00CB761D" w:rsidRDefault="00CB761D" w:rsidP="00A90779">
            <w:pPr>
              <w:pStyle w:val="Brezrazmikov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LOKALNA SKUPNOST ALI DEL LOKALNE SKUPNOSTI</w:t>
            </w:r>
          </w:p>
          <w:p w:rsidR="00CB761D" w:rsidRDefault="00CB761D" w:rsidP="00A90779">
            <w:pPr>
              <w:pStyle w:val="Brezrazmikov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</w:t>
            </w:r>
          </w:p>
          <w:p w:rsidR="00CB761D" w:rsidRDefault="005A2FBC" w:rsidP="00A90779">
            <w:pPr>
              <w:pStyle w:val="Brezrazmikov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DRUGE </w:t>
            </w:r>
            <w:r w:rsidR="00CB761D">
              <w:rPr>
                <w:sz w:val="24"/>
                <w:szCs w:val="24"/>
              </w:rPr>
              <w:t xml:space="preserve">NEVLADNE ORGANIZACIJE </w:t>
            </w:r>
          </w:p>
          <w:p w:rsidR="00CB761D" w:rsidRDefault="00CB761D" w:rsidP="00A90779">
            <w:pPr>
              <w:pStyle w:val="Brezrazmikov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DRUGA </w:t>
            </w:r>
            <w:r w:rsidR="005A2FBC">
              <w:rPr>
                <w:sz w:val="24"/>
                <w:szCs w:val="24"/>
              </w:rPr>
              <w:t>INTERESNA ZDRUŽENJA IN SKUPINE</w:t>
            </w:r>
          </w:p>
          <w:p w:rsidR="00CB761D" w:rsidRDefault="00CB761D" w:rsidP="00A90779">
            <w:pPr>
              <w:pStyle w:val="Brezrazmikov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DRUGO</w:t>
            </w:r>
            <w:r w:rsidR="00907B23">
              <w:rPr>
                <w:sz w:val="24"/>
                <w:szCs w:val="24"/>
              </w:rPr>
              <w:t xml:space="preserve"> </w:t>
            </w:r>
          </w:p>
          <w:p w:rsidR="00A90779" w:rsidRPr="00A90779" w:rsidRDefault="00A90779" w:rsidP="00A90779">
            <w:pPr>
              <w:pStyle w:val="Brezrazmikov"/>
              <w:rPr>
                <w:sz w:val="24"/>
                <w:szCs w:val="24"/>
              </w:rPr>
            </w:pPr>
          </w:p>
        </w:tc>
      </w:tr>
      <w:tr w:rsidR="001221E5" w:rsidRPr="00A90779" w:rsidTr="002E2147">
        <w:tc>
          <w:tcPr>
            <w:tcW w:w="9212" w:type="dxa"/>
            <w:tcBorders>
              <w:bottom w:val="single" w:sz="4" w:space="0" w:color="auto"/>
            </w:tcBorders>
            <w:shd w:val="clear" w:color="auto" w:fill="FFC000"/>
          </w:tcPr>
          <w:p w:rsidR="001221E5" w:rsidRPr="00A90779" w:rsidRDefault="00A90779" w:rsidP="00A90779">
            <w:pPr>
              <w:pStyle w:val="Brezrazmikov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A90779">
              <w:rPr>
                <w:b/>
                <w:sz w:val="24"/>
                <w:szCs w:val="24"/>
              </w:rPr>
              <w:t xml:space="preserve">OBMOČJE IZVAJANJA PROJEKTA </w:t>
            </w:r>
            <w:r w:rsidRPr="00A90779">
              <w:rPr>
                <w:sz w:val="24"/>
                <w:szCs w:val="24"/>
              </w:rPr>
              <w:t>(NASELJE,</w:t>
            </w:r>
            <w:r>
              <w:rPr>
                <w:sz w:val="24"/>
                <w:szCs w:val="24"/>
              </w:rPr>
              <w:t xml:space="preserve"> NASLOV,</w:t>
            </w:r>
            <w:r w:rsidRPr="00A90779">
              <w:rPr>
                <w:sz w:val="24"/>
                <w:szCs w:val="24"/>
              </w:rPr>
              <w:t xml:space="preserve"> OBČINA)</w:t>
            </w:r>
          </w:p>
        </w:tc>
      </w:tr>
      <w:tr w:rsidR="001221E5" w:rsidRPr="00A90779" w:rsidTr="00CC1FDD">
        <w:tc>
          <w:tcPr>
            <w:tcW w:w="9212" w:type="dxa"/>
            <w:shd w:val="pct12" w:color="auto" w:fill="auto"/>
          </w:tcPr>
          <w:p w:rsidR="001221E5" w:rsidRPr="00A90779" w:rsidRDefault="001221E5" w:rsidP="00A90779">
            <w:pPr>
              <w:pStyle w:val="Brezrazmikov"/>
              <w:rPr>
                <w:i/>
                <w:sz w:val="24"/>
                <w:szCs w:val="24"/>
              </w:rPr>
            </w:pPr>
            <w:r w:rsidRPr="00A90779">
              <w:rPr>
                <w:i/>
                <w:sz w:val="20"/>
                <w:szCs w:val="24"/>
              </w:rPr>
              <w:t xml:space="preserve">Projekt mora biti izveden na </w:t>
            </w:r>
            <w:r w:rsidR="00A90779" w:rsidRPr="00A90779">
              <w:rPr>
                <w:i/>
                <w:sz w:val="20"/>
                <w:szCs w:val="24"/>
              </w:rPr>
              <w:t xml:space="preserve">upravičenem </w:t>
            </w:r>
            <w:r w:rsidRPr="00A90779">
              <w:rPr>
                <w:i/>
                <w:sz w:val="20"/>
                <w:szCs w:val="24"/>
              </w:rPr>
              <w:t>območju LAS</w:t>
            </w:r>
            <w:r w:rsidR="00A90779" w:rsidRPr="00A90779">
              <w:rPr>
                <w:i/>
                <w:sz w:val="20"/>
                <w:szCs w:val="24"/>
              </w:rPr>
              <w:t xml:space="preserve"> v občinah Grosuplje, Ig, Škofljica in Mestna občina Ljubljana vendar izven območja mesta Ljubljana ter Spodnjih, Srednjih in Zgornjih Gameljn, ki so po </w:t>
            </w:r>
            <w:r w:rsidR="00A90779">
              <w:rPr>
                <w:i/>
                <w:sz w:val="20"/>
                <w:szCs w:val="24"/>
              </w:rPr>
              <w:t xml:space="preserve">Uredbi CLLD neupravičena </w:t>
            </w:r>
            <w:r w:rsidR="00CB761D">
              <w:rPr>
                <w:i/>
                <w:sz w:val="20"/>
                <w:szCs w:val="24"/>
              </w:rPr>
              <w:t>območja</w:t>
            </w:r>
            <w:r w:rsidR="00A90779">
              <w:rPr>
                <w:i/>
                <w:sz w:val="20"/>
                <w:szCs w:val="24"/>
              </w:rPr>
              <w:t>.</w:t>
            </w:r>
            <w:r w:rsidRPr="00A90779">
              <w:rPr>
                <w:i/>
                <w:sz w:val="20"/>
                <w:szCs w:val="24"/>
              </w:rPr>
              <w:t xml:space="preserve"> </w:t>
            </w:r>
          </w:p>
        </w:tc>
      </w:tr>
      <w:tr w:rsidR="001221E5" w:rsidRPr="00A90779" w:rsidTr="00CC1FDD">
        <w:tc>
          <w:tcPr>
            <w:tcW w:w="9212" w:type="dxa"/>
            <w:tcBorders>
              <w:bottom w:val="single" w:sz="4" w:space="0" w:color="auto"/>
            </w:tcBorders>
          </w:tcPr>
          <w:p w:rsidR="001221E5" w:rsidRDefault="001221E5" w:rsidP="00CC1FDD">
            <w:pPr>
              <w:pStyle w:val="Brezrazmikov"/>
              <w:rPr>
                <w:sz w:val="24"/>
                <w:szCs w:val="24"/>
              </w:rPr>
            </w:pPr>
          </w:p>
          <w:p w:rsidR="00A90779" w:rsidRDefault="00A90779" w:rsidP="00CC1FDD">
            <w:pPr>
              <w:pStyle w:val="Brezrazmikov"/>
              <w:rPr>
                <w:sz w:val="24"/>
                <w:szCs w:val="24"/>
              </w:rPr>
            </w:pPr>
          </w:p>
          <w:p w:rsidR="00A90779" w:rsidRPr="00A90779" w:rsidRDefault="00A90779" w:rsidP="00CC1FDD">
            <w:pPr>
              <w:pStyle w:val="Brezrazmikov"/>
              <w:rPr>
                <w:sz w:val="24"/>
                <w:szCs w:val="24"/>
              </w:rPr>
            </w:pPr>
          </w:p>
          <w:p w:rsidR="005A2FBC" w:rsidRDefault="005A2FBC" w:rsidP="00CC1FDD">
            <w:pPr>
              <w:pStyle w:val="Brezrazmikov"/>
              <w:rPr>
                <w:sz w:val="24"/>
                <w:szCs w:val="24"/>
              </w:rPr>
            </w:pPr>
          </w:p>
          <w:p w:rsidR="00525191" w:rsidRPr="00A90779" w:rsidRDefault="00525191" w:rsidP="00CC1FDD">
            <w:pPr>
              <w:pStyle w:val="Brezrazmikov"/>
              <w:rPr>
                <w:sz w:val="24"/>
                <w:szCs w:val="24"/>
              </w:rPr>
            </w:pPr>
          </w:p>
        </w:tc>
      </w:tr>
      <w:tr w:rsidR="001221E5" w:rsidRPr="00A90779" w:rsidTr="002E2147">
        <w:trPr>
          <w:trHeight w:val="22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FFC000"/>
          </w:tcPr>
          <w:p w:rsidR="001221E5" w:rsidRPr="00A90779" w:rsidRDefault="00A90779" w:rsidP="00A90779">
            <w:pPr>
              <w:pStyle w:val="Brezrazmikov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A90779">
              <w:rPr>
                <w:b/>
                <w:sz w:val="24"/>
                <w:szCs w:val="24"/>
              </w:rPr>
              <w:lastRenderedPageBreak/>
              <w:t>PROJEKT BO PRISPEVAL K URESNIČEVANJU NASLEDNJIH RAZVOJNIH CILJEV OBMOČJA</w:t>
            </w:r>
          </w:p>
        </w:tc>
      </w:tr>
      <w:tr w:rsidR="001221E5" w:rsidRPr="00A90779" w:rsidTr="00CC1FDD">
        <w:tc>
          <w:tcPr>
            <w:tcW w:w="9212" w:type="dxa"/>
            <w:shd w:val="clear" w:color="auto" w:fill="D9D9D9" w:themeFill="background1" w:themeFillShade="D9"/>
          </w:tcPr>
          <w:p w:rsidR="001221E5" w:rsidRPr="00A90779" w:rsidRDefault="001221E5" w:rsidP="00CC1FDD">
            <w:pPr>
              <w:pStyle w:val="Brezrazmikov"/>
              <w:rPr>
                <w:i/>
                <w:sz w:val="24"/>
                <w:szCs w:val="24"/>
              </w:rPr>
            </w:pPr>
            <w:r w:rsidRPr="005B68AF">
              <w:rPr>
                <w:i/>
                <w:sz w:val="20"/>
                <w:szCs w:val="24"/>
              </w:rPr>
              <w:t>Obkrožite eno ali več  izmed naštetih možnosti.</w:t>
            </w:r>
          </w:p>
        </w:tc>
      </w:tr>
      <w:tr w:rsidR="001221E5" w:rsidRPr="00A90779" w:rsidTr="00CC1FDD">
        <w:tc>
          <w:tcPr>
            <w:tcW w:w="9212" w:type="dxa"/>
            <w:tcBorders>
              <w:bottom w:val="single" w:sz="4" w:space="0" w:color="auto"/>
            </w:tcBorders>
          </w:tcPr>
          <w:p w:rsidR="001221E5" w:rsidRPr="00A90779" w:rsidRDefault="001221E5" w:rsidP="00CC1FDD">
            <w:pPr>
              <w:jc w:val="center"/>
              <w:rPr>
                <w:i/>
                <w:sz w:val="24"/>
                <w:szCs w:val="24"/>
              </w:rPr>
            </w:pPr>
          </w:p>
          <w:p w:rsidR="001221E5" w:rsidRDefault="001221E5" w:rsidP="00CC1FDD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0779">
              <w:rPr>
                <w:sz w:val="24"/>
                <w:szCs w:val="24"/>
              </w:rPr>
              <w:t>Ustvarjanje delovnih mest</w:t>
            </w:r>
            <w:r w:rsidR="005B68AF">
              <w:rPr>
                <w:sz w:val="24"/>
                <w:szCs w:val="24"/>
              </w:rPr>
              <w:t xml:space="preserve"> </w:t>
            </w:r>
          </w:p>
          <w:p w:rsidR="005B68AF" w:rsidRDefault="005B68AF" w:rsidP="005B68AF">
            <w:pPr>
              <w:pStyle w:val="Brezrazmikov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Ustvarjanje pogojev za nova delovna mesta</w:t>
            </w:r>
          </w:p>
          <w:p w:rsidR="005B68AF" w:rsidRDefault="005B68AF" w:rsidP="005B68AF">
            <w:pPr>
              <w:pStyle w:val="Brezrazmikov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Ustvarjanje novih delovnih mest</w:t>
            </w:r>
          </w:p>
          <w:p w:rsidR="005B68AF" w:rsidRDefault="005B68AF" w:rsidP="005B68AF">
            <w:pPr>
              <w:pStyle w:val="Brezrazmikov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Dvig dodane vrednosti kmetijskim, gozdarskim in živilskim proizvodom</w:t>
            </w:r>
          </w:p>
          <w:p w:rsidR="00B900F5" w:rsidRPr="00A90779" w:rsidRDefault="00B900F5" w:rsidP="00B900F5">
            <w:pPr>
              <w:pStyle w:val="Brezrazmikov"/>
              <w:ind w:left="1440"/>
              <w:rPr>
                <w:sz w:val="24"/>
                <w:szCs w:val="24"/>
              </w:rPr>
            </w:pPr>
          </w:p>
          <w:p w:rsidR="001221E5" w:rsidRDefault="001221E5" w:rsidP="00CC1FDD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0779">
              <w:rPr>
                <w:sz w:val="24"/>
                <w:szCs w:val="24"/>
              </w:rPr>
              <w:t>Razvoj osnovnih storitev</w:t>
            </w:r>
            <w:r w:rsidR="005B68AF">
              <w:rPr>
                <w:sz w:val="24"/>
                <w:szCs w:val="24"/>
              </w:rPr>
              <w:t xml:space="preserve"> na podeželju</w:t>
            </w:r>
          </w:p>
          <w:p w:rsidR="005B68AF" w:rsidRDefault="005B68AF" w:rsidP="005B68AF">
            <w:pPr>
              <w:pStyle w:val="Brezrazmikov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Razvoj </w:t>
            </w:r>
            <w:r w:rsidR="005C3308">
              <w:rPr>
                <w:sz w:val="24"/>
                <w:szCs w:val="24"/>
              </w:rPr>
              <w:t xml:space="preserve">javne </w:t>
            </w:r>
            <w:r>
              <w:rPr>
                <w:sz w:val="24"/>
                <w:szCs w:val="24"/>
              </w:rPr>
              <w:t>lokalne infrastrukture in ostalih javnih lokalnih storitev</w:t>
            </w:r>
          </w:p>
          <w:p w:rsidR="005B68AF" w:rsidRDefault="005B68AF" w:rsidP="005B68AF">
            <w:pPr>
              <w:pStyle w:val="Brezrazmikov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javne turistične</w:t>
            </w:r>
            <w:r w:rsidR="005C3308">
              <w:rPr>
                <w:sz w:val="24"/>
                <w:szCs w:val="24"/>
              </w:rPr>
              <w:t xml:space="preserve"> in </w:t>
            </w:r>
            <w:r>
              <w:rPr>
                <w:sz w:val="24"/>
                <w:szCs w:val="24"/>
              </w:rPr>
              <w:t>športno rekreativne infrastrukture</w:t>
            </w:r>
          </w:p>
          <w:p w:rsidR="005B68AF" w:rsidRDefault="00B900F5" w:rsidP="005B68AF">
            <w:pPr>
              <w:pStyle w:val="Brezrazmikov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Obnova in razvoj vasi oz. vaških jeder</w:t>
            </w:r>
          </w:p>
          <w:p w:rsidR="005B68AF" w:rsidRPr="00A90779" w:rsidRDefault="005B68AF" w:rsidP="005B68AF">
            <w:pPr>
              <w:pStyle w:val="Brezrazmikov"/>
              <w:ind w:left="720"/>
              <w:rPr>
                <w:sz w:val="24"/>
                <w:szCs w:val="24"/>
              </w:rPr>
            </w:pPr>
          </w:p>
          <w:p w:rsidR="001221E5" w:rsidRDefault="001221E5" w:rsidP="00CC1FDD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0779">
              <w:rPr>
                <w:sz w:val="24"/>
                <w:szCs w:val="24"/>
              </w:rPr>
              <w:t>Varstvo okolja in ohranjanje narave</w:t>
            </w:r>
          </w:p>
          <w:p w:rsidR="00B900F5" w:rsidRDefault="00B900F5" w:rsidP="00B900F5">
            <w:pPr>
              <w:pStyle w:val="Brezrazmikov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Projekti povezani z ozaveščanjem o varovanju okolja in narave </w:t>
            </w:r>
          </w:p>
          <w:p w:rsidR="00B900F5" w:rsidRDefault="00B900F5" w:rsidP="00B900F5">
            <w:pPr>
              <w:pStyle w:val="Brezrazmikov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Ohranjanje in varovanje narave in naravne dediščine</w:t>
            </w:r>
          </w:p>
          <w:p w:rsidR="00B900F5" w:rsidRDefault="00B900F5" w:rsidP="00B900F5">
            <w:pPr>
              <w:pStyle w:val="Brezrazmikov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Ohranjanje in obnova kulturne dediščine</w:t>
            </w:r>
          </w:p>
          <w:p w:rsidR="00B900F5" w:rsidRDefault="00467227" w:rsidP="00B900F5">
            <w:pPr>
              <w:pStyle w:val="Brezrazmikov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Spodbujanje učinkovite rabe naravnih virov energije</w:t>
            </w:r>
          </w:p>
          <w:p w:rsidR="00467227" w:rsidRDefault="00467227" w:rsidP="00B900F5">
            <w:pPr>
              <w:pStyle w:val="Brezrazmikov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Ohranjanje i</w:t>
            </w:r>
            <w:r w:rsidR="00907B23">
              <w:rPr>
                <w:sz w:val="24"/>
                <w:szCs w:val="24"/>
              </w:rPr>
              <w:t>n varovanje gozdov še posebej gozdov</w:t>
            </w:r>
            <w:r>
              <w:rPr>
                <w:sz w:val="24"/>
                <w:szCs w:val="24"/>
              </w:rPr>
              <w:t xml:space="preserve"> posebnega pomena </w:t>
            </w:r>
          </w:p>
          <w:p w:rsidR="00B900F5" w:rsidRPr="00A90779" w:rsidRDefault="00B900F5" w:rsidP="00B900F5">
            <w:pPr>
              <w:pStyle w:val="Brezrazmikov"/>
              <w:ind w:left="720"/>
              <w:rPr>
                <w:sz w:val="24"/>
                <w:szCs w:val="24"/>
              </w:rPr>
            </w:pPr>
          </w:p>
          <w:p w:rsidR="001221E5" w:rsidRDefault="001221E5" w:rsidP="00CC1FDD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0779">
              <w:rPr>
                <w:sz w:val="24"/>
                <w:szCs w:val="24"/>
              </w:rPr>
              <w:t>Večja vključenost mladih, žensk in drugih ranljivih skupin</w:t>
            </w:r>
          </w:p>
          <w:p w:rsidR="00BE6888" w:rsidRDefault="00BE6888" w:rsidP="00467227">
            <w:pPr>
              <w:pStyle w:val="Brezrazmikov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Povezovanje </w:t>
            </w:r>
            <w:r w:rsidR="00467227">
              <w:rPr>
                <w:sz w:val="24"/>
                <w:szCs w:val="24"/>
              </w:rPr>
              <w:t>družbenih in društvenih dejavnosti z</w:t>
            </w:r>
            <w:r>
              <w:rPr>
                <w:sz w:val="24"/>
                <w:szCs w:val="24"/>
              </w:rPr>
              <w:t xml:space="preserve"> </w:t>
            </w:r>
            <w:r w:rsidR="00467227">
              <w:rPr>
                <w:sz w:val="24"/>
                <w:szCs w:val="24"/>
              </w:rPr>
              <w:t xml:space="preserve">vlaganji </w:t>
            </w:r>
            <w:r>
              <w:rPr>
                <w:sz w:val="24"/>
                <w:szCs w:val="24"/>
              </w:rPr>
              <w:t>v skupne dejavnosti</w:t>
            </w:r>
          </w:p>
          <w:p w:rsidR="00BE6888" w:rsidRDefault="00BE6888" w:rsidP="00467227">
            <w:pPr>
              <w:pStyle w:val="Brezrazmikov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medgeneracijskega druženja in povezovanja z manjšimi investicijami v infrastrukturo za ta namen</w:t>
            </w:r>
          </w:p>
          <w:p w:rsidR="00467227" w:rsidRPr="00A90779" w:rsidRDefault="00BE6888" w:rsidP="00467227">
            <w:pPr>
              <w:pStyle w:val="Brezrazmikov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Podpora projektom posebnih ranljivih skupin s poudarkom na njihovem večjem socialnem vključevanju in manjšimi vlaganji v odpravljanje ovir za enakopravno vključevanje teh </w:t>
            </w:r>
            <w:r w:rsidR="007D0BC5">
              <w:rPr>
                <w:sz w:val="24"/>
                <w:szCs w:val="24"/>
              </w:rPr>
              <w:t>skupin v družbo</w:t>
            </w:r>
          </w:p>
          <w:p w:rsidR="001221E5" w:rsidRPr="00A90779" w:rsidRDefault="001221E5" w:rsidP="00CC1FDD">
            <w:pPr>
              <w:rPr>
                <w:b/>
                <w:sz w:val="24"/>
                <w:szCs w:val="24"/>
              </w:rPr>
            </w:pPr>
          </w:p>
        </w:tc>
      </w:tr>
      <w:tr w:rsidR="001221E5" w:rsidRPr="00A90779" w:rsidTr="005A2FBC">
        <w:tc>
          <w:tcPr>
            <w:tcW w:w="9212" w:type="dxa"/>
            <w:shd w:val="clear" w:color="auto" w:fill="FFC000"/>
          </w:tcPr>
          <w:p w:rsidR="001221E5" w:rsidRPr="00A90779" w:rsidRDefault="005A2FBC" w:rsidP="00A90779">
            <w:pPr>
              <w:pStyle w:val="Brezrazmikov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A90779">
              <w:rPr>
                <w:b/>
                <w:sz w:val="24"/>
                <w:szCs w:val="24"/>
              </w:rPr>
              <w:t>POVZETEK PROJEKTA (OPIS AKTIVNOSTI)</w:t>
            </w:r>
          </w:p>
        </w:tc>
      </w:tr>
      <w:tr w:rsidR="005A2FBC" w:rsidRPr="005A2FBC" w:rsidTr="005A2FBC">
        <w:tc>
          <w:tcPr>
            <w:tcW w:w="9212" w:type="dxa"/>
            <w:shd w:val="clear" w:color="auto" w:fill="D9D9D9" w:themeFill="background1" w:themeFillShade="D9"/>
          </w:tcPr>
          <w:p w:rsidR="005A2FBC" w:rsidRPr="005A2FBC" w:rsidRDefault="005A2FBC" w:rsidP="005A2FBC">
            <w:pPr>
              <w:pStyle w:val="Brezrazmikov"/>
              <w:rPr>
                <w:i/>
                <w:sz w:val="20"/>
                <w:szCs w:val="24"/>
              </w:rPr>
            </w:pPr>
            <w:r w:rsidRPr="005A2FBC">
              <w:rPr>
                <w:i/>
                <w:sz w:val="20"/>
                <w:szCs w:val="24"/>
              </w:rPr>
              <w:t>Opišite projekt kot ga vi vidite s poudarkom na opisu kaj odpravlja ali kaj doprinaša v okolje.</w:t>
            </w:r>
          </w:p>
        </w:tc>
      </w:tr>
      <w:tr w:rsidR="001221E5" w:rsidRPr="00A90779" w:rsidTr="00CC1FDD">
        <w:tc>
          <w:tcPr>
            <w:tcW w:w="9212" w:type="dxa"/>
          </w:tcPr>
          <w:p w:rsidR="001221E5" w:rsidRDefault="001221E5" w:rsidP="00CC1FDD">
            <w:pPr>
              <w:rPr>
                <w:b/>
                <w:sz w:val="24"/>
                <w:szCs w:val="24"/>
              </w:rPr>
            </w:pPr>
            <w:r w:rsidRPr="00A90779">
              <w:rPr>
                <w:b/>
                <w:sz w:val="24"/>
                <w:szCs w:val="24"/>
              </w:rPr>
              <w:t>Kratek opis</w:t>
            </w:r>
            <w:r w:rsidR="005A2FBC">
              <w:rPr>
                <w:b/>
                <w:sz w:val="24"/>
                <w:szCs w:val="24"/>
              </w:rPr>
              <w:t xml:space="preserve"> vsebine</w:t>
            </w:r>
            <w:r w:rsidRPr="00A90779">
              <w:rPr>
                <w:b/>
                <w:sz w:val="24"/>
                <w:szCs w:val="24"/>
              </w:rPr>
              <w:t xml:space="preserve"> projekta:</w:t>
            </w: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Pr="00A90779" w:rsidRDefault="005A2FBC" w:rsidP="00CC1FDD">
            <w:pPr>
              <w:rPr>
                <w:b/>
                <w:sz w:val="24"/>
                <w:szCs w:val="24"/>
              </w:rPr>
            </w:pPr>
          </w:p>
          <w:p w:rsidR="001221E5" w:rsidRDefault="001221E5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25191" w:rsidRPr="00A90779" w:rsidRDefault="00525191" w:rsidP="00CC1FD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21E5" w:rsidRPr="00A90779" w:rsidTr="00CC1FDD">
        <w:tc>
          <w:tcPr>
            <w:tcW w:w="9212" w:type="dxa"/>
          </w:tcPr>
          <w:p w:rsidR="001221E5" w:rsidRPr="00A90779" w:rsidRDefault="00907B23" w:rsidP="00CC1F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Cilj in namen projekta</w:t>
            </w:r>
            <w:r w:rsidR="001221E5" w:rsidRPr="00A90779">
              <w:rPr>
                <w:sz w:val="24"/>
                <w:szCs w:val="24"/>
              </w:rPr>
              <w:t>:</w:t>
            </w:r>
          </w:p>
          <w:p w:rsidR="001221E5" w:rsidRPr="00A90779" w:rsidRDefault="001221E5" w:rsidP="00CC1FDD">
            <w:pPr>
              <w:rPr>
                <w:b/>
                <w:sz w:val="24"/>
                <w:szCs w:val="24"/>
              </w:rPr>
            </w:pPr>
          </w:p>
          <w:p w:rsidR="001221E5" w:rsidRPr="00A90779" w:rsidRDefault="001221E5" w:rsidP="00CC1FDD">
            <w:pPr>
              <w:rPr>
                <w:b/>
                <w:sz w:val="24"/>
                <w:szCs w:val="24"/>
              </w:rPr>
            </w:pPr>
          </w:p>
          <w:p w:rsidR="001221E5" w:rsidRPr="00A90779" w:rsidRDefault="001221E5" w:rsidP="00CC1FDD">
            <w:pPr>
              <w:rPr>
                <w:b/>
                <w:sz w:val="24"/>
                <w:szCs w:val="24"/>
              </w:rPr>
            </w:pPr>
          </w:p>
          <w:p w:rsidR="001221E5" w:rsidRDefault="001221E5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Default="005A2FBC" w:rsidP="00CC1FDD">
            <w:pPr>
              <w:rPr>
                <w:b/>
                <w:sz w:val="24"/>
                <w:szCs w:val="24"/>
              </w:rPr>
            </w:pPr>
          </w:p>
          <w:p w:rsidR="005A2FBC" w:rsidRPr="00A90779" w:rsidRDefault="005A2FBC" w:rsidP="00CC1FDD">
            <w:pPr>
              <w:rPr>
                <w:b/>
                <w:sz w:val="24"/>
                <w:szCs w:val="24"/>
              </w:rPr>
            </w:pPr>
          </w:p>
        </w:tc>
      </w:tr>
      <w:tr w:rsidR="001221E5" w:rsidRPr="00A90779" w:rsidTr="00B66C8B">
        <w:tc>
          <w:tcPr>
            <w:tcW w:w="9212" w:type="dxa"/>
            <w:shd w:val="clear" w:color="auto" w:fill="FFFFFF" w:themeFill="background1"/>
          </w:tcPr>
          <w:p w:rsidR="001221E5" w:rsidRPr="00A90779" w:rsidRDefault="00907B23" w:rsidP="00CC1FDD">
            <w:pPr>
              <w:rPr>
                <w:b/>
                <w:sz w:val="24"/>
                <w:szCs w:val="24"/>
              </w:rPr>
            </w:pPr>
            <w:r w:rsidRPr="00A90779">
              <w:rPr>
                <w:b/>
                <w:sz w:val="24"/>
                <w:szCs w:val="24"/>
              </w:rPr>
              <w:t>ČAS TRAJANJA</w:t>
            </w:r>
            <w:r>
              <w:rPr>
                <w:b/>
                <w:sz w:val="24"/>
                <w:szCs w:val="24"/>
              </w:rPr>
              <w:t xml:space="preserve"> PROJEKTA</w:t>
            </w:r>
            <w:r w:rsidRPr="00A90779">
              <w:rPr>
                <w:b/>
                <w:sz w:val="24"/>
                <w:szCs w:val="24"/>
              </w:rPr>
              <w:t xml:space="preserve"> </w:t>
            </w:r>
            <w:r w:rsidR="001221E5" w:rsidRPr="00A90779">
              <w:rPr>
                <w:sz w:val="24"/>
                <w:szCs w:val="24"/>
              </w:rPr>
              <w:t>(v mesecih – največ 36 mesecev):</w:t>
            </w:r>
          </w:p>
          <w:p w:rsidR="001221E5" w:rsidRPr="00A90779" w:rsidRDefault="001221E5" w:rsidP="00CC1FDD">
            <w:pPr>
              <w:rPr>
                <w:b/>
                <w:sz w:val="24"/>
                <w:szCs w:val="24"/>
              </w:rPr>
            </w:pPr>
          </w:p>
          <w:p w:rsidR="00AB7630" w:rsidRDefault="00907B23" w:rsidP="005A2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PREDVIDEN ZAČETEK IZVAJANJA PROJEKTA: </w:t>
            </w:r>
          </w:p>
          <w:p w:rsidR="001221E5" w:rsidRPr="00AB7630" w:rsidRDefault="00AB7630" w:rsidP="005A2FBC">
            <w:pPr>
              <w:rPr>
                <w:sz w:val="24"/>
                <w:szCs w:val="24"/>
              </w:rPr>
            </w:pPr>
            <w:r w:rsidRPr="00AB7630">
              <w:rPr>
                <w:sz w:val="24"/>
                <w:szCs w:val="24"/>
              </w:rPr>
              <w:t>(</w:t>
            </w:r>
            <w:r w:rsidR="005A2FBC" w:rsidRPr="00AB7630">
              <w:rPr>
                <w:sz w:val="24"/>
                <w:szCs w:val="24"/>
              </w:rPr>
              <w:t>mesec in leto</w:t>
            </w:r>
            <w:r w:rsidRPr="00AB7630">
              <w:rPr>
                <w:sz w:val="24"/>
                <w:szCs w:val="24"/>
              </w:rPr>
              <w:t>)</w:t>
            </w:r>
          </w:p>
          <w:p w:rsidR="005A2FBC" w:rsidRDefault="005A2FBC" w:rsidP="005A2FBC">
            <w:pPr>
              <w:rPr>
                <w:b/>
                <w:sz w:val="24"/>
                <w:szCs w:val="24"/>
              </w:rPr>
            </w:pPr>
          </w:p>
          <w:p w:rsidR="00AB7630" w:rsidRDefault="00907B23" w:rsidP="005A2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PREDVIDEN ZAKLJUČEK PROJEKTA: </w:t>
            </w:r>
          </w:p>
          <w:p w:rsidR="00AB7630" w:rsidRPr="00AB7630" w:rsidRDefault="00AB7630" w:rsidP="00AB7630">
            <w:pPr>
              <w:rPr>
                <w:sz w:val="24"/>
                <w:szCs w:val="24"/>
              </w:rPr>
            </w:pPr>
            <w:r w:rsidRPr="00AB7630">
              <w:rPr>
                <w:sz w:val="24"/>
                <w:szCs w:val="24"/>
              </w:rPr>
              <w:t>(mesec in leto)</w:t>
            </w:r>
          </w:p>
          <w:p w:rsidR="005A2FBC" w:rsidRPr="00907B23" w:rsidRDefault="00907B23" w:rsidP="005A2FBC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OPOMBA: </w:t>
            </w:r>
            <w:r w:rsidRPr="00907B23">
              <w:rPr>
                <w:i/>
                <w:sz w:val="20"/>
                <w:szCs w:val="24"/>
              </w:rPr>
              <w:t>Projekt se lahko izvaja največ tri leta od odobritve!</w:t>
            </w:r>
          </w:p>
        </w:tc>
      </w:tr>
      <w:tr w:rsidR="001221E5" w:rsidRPr="00A90779" w:rsidTr="00CC1FDD">
        <w:tc>
          <w:tcPr>
            <w:tcW w:w="9212" w:type="dxa"/>
            <w:tcBorders>
              <w:bottom w:val="single" w:sz="4" w:space="0" w:color="auto"/>
            </w:tcBorders>
          </w:tcPr>
          <w:p w:rsidR="00B66C8B" w:rsidRDefault="00B66C8B" w:rsidP="00CC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ALI PROJEKT POTREBUJE </w:t>
            </w:r>
            <w:r w:rsidRPr="00A90779">
              <w:rPr>
                <w:b/>
                <w:sz w:val="24"/>
                <w:szCs w:val="24"/>
              </w:rPr>
              <w:t>DOVOLJENJA</w:t>
            </w:r>
            <w:r>
              <w:rPr>
                <w:b/>
                <w:sz w:val="24"/>
                <w:szCs w:val="24"/>
              </w:rPr>
              <w:t xml:space="preserve"> ALI SOGLASJA</w:t>
            </w:r>
            <w:r w:rsidRPr="00A90779">
              <w:rPr>
                <w:b/>
                <w:sz w:val="24"/>
                <w:szCs w:val="24"/>
              </w:rPr>
              <w:t>, KI JIH ZA IZVEDBO PROJEKTA DOLOČA PODROČNA ZAKONODAJA</w:t>
            </w:r>
            <w:r>
              <w:rPr>
                <w:b/>
                <w:sz w:val="24"/>
                <w:szCs w:val="24"/>
              </w:rPr>
              <w:t>?</w:t>
            </w:r>
            <w:r w:rsidRPr="00A90779">
              <w:rPr>
                <w:b/>
                <w:sz w:val="24"/>
                <w:szCs w:val="24"/>
              </w:rPr>
              <w:t xml:space="preserve"> </w:t>
            </w:r>
          </w:p>
          <w:p w:rsidR="001221E5" w:rsidRPr="00907B23" w:rsidRDefault="001221E5" w:rsidP="00CC1FDD">
            <w:pPr>
              <w:rPr>
                <w:i/>
                <w:sz w:val="20"/>
                <w:szCs w:val="24"/>
              </w:rPr>
            </w:pPr>
            <w:r w:rsidRPr="00907B23">
              <w:rPr>
                <w:i/>
                <w:sz w:val="20"/>
                <w:szCs w:val="24"/>
              </w:rPr>
              <w:t>(npr. gradbeno dovoljenje,</w:t>
            </w:r>
            <w:r w:rsidR="00AB7630" w:rsidRPr="00907B23">
              <w:rPr>
                <w:i/>
                <w:sz w:val="20"/>
                <w:szCs w:val="24"/>
              </w:rPr>
              <w:t xml:space="preserve"> uporabno </w:t>
            </w:r>
            <w:r w:rsidRPr="00907B23">
              <w:rPr>
                <w:i/>
                <w:sz w:val="20"/>
                <w:szCs w:val="24"/>
              </w:rPr>
              <w:t>dovoljenje</w:t>
            </w:r>
            <w:r w:rsidR="00AB7630" w:rsidRPr="00907B23">
              <w:rPr>
                <w:i/>
                <w:sz w:val="20"/>
                <w:szCs w:val="24"/>
              </w:rPr>
              <w:t xml:space="preserve">, </w:t>
            </w:r>
            <w:r w:rsidRPr="00907B23">
              <w:rPr>
                <w:i/>
                <w:sz w:val="20"/>
                <w:szCs w:val="24"/>
              </w:rPr>
              <w:t xml:space="preserve"> dovoljenje za izvedbo dogodka,</w:t>
            </w:r>
            <w:r w:rsidR="00AB7630" w:rsidRPr="00907B23">
              <w:rPr>
                <w:i/>
                <w:sz w:val="20"/>
                <w:szCs w:val="24"/>
              </w:rPr>
              <w:t xml:space="preserve"> …</w:t>
            </w:r>
            <w:r w:rsidRPr="00907B23">
              <w:rPr>
                <w:i/>
                <w:sz w:val="20"/>
                <w:szCs w:val="24"/>
              </w:rPr>
              <w:t xml:space="preserve"> ipd.)</w:t>
            </w:r>
          </w:p>
          <w:p w:rsidR="00907B23" w:rsidRDefault="00907B23" w:rsidP="00CC1FDD">
            <w:pPr>
              <w:rPr>
                <w:i/>
                <w:sz w:val="20"/>
                <w:szCs w:val="24"/>
              </w:rPr>
            </w:pPr>
            <w:r w:rsidRPr="00907B23">
              <w:rPr>
                <w:i/>
                <w:sz w:val="20"/>
                <w:szCs w:val="24"/>
              </w:rPr>
              <w:t>(Ustrezno obkroži)</w:t>
            </w:r>
          </w:p>
          <w:p w:rsidR="00907B23" w:rsidRPr="00907B23" w:rsidRDefault="00907B23" w:rsidP="00CC1FDD">
            <w:pPr>
              <w:rPr>
                <w:i/>
                <w:sz w:val="20"/>
                <w:szCs w:val="24"/>
              </w:rPr>
            </w:pPr>
          </w:p>
          <w:p w:rsidR="001221E5" w:rsidRDefault="00907B23" w:rsidP="00907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DA </w:t>
            </w:r>
          </w:p>
          <w:p w:rsidR="00907B23" w:rsidRDefault="00907B23" w:rsidP="00907B23">
            <w:pPr>
              <w:rPr>
                <w:b/>
                <w:sz w:val="24"/>
                <w:szCs w:val="24"/>
              </w:rPr>
            </w:pPr>
          </w:p>
          <w:p w:rsidR="00907B23" w:rsidRPr="00A90779" w:rsidRDefault="00907B23" w:rsidP="00907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NE</w:t>
            </w:r>
          </w:p>
          <w:p w:rsidR="001221E5" w:rsidRDefault="001221E5" w:rsidP="00CC1FDD">
            <w:pPr>
              <w:jc w:val="center"/>
              <w:rPr>
                <w:b/>
                <w:sz w:val="24"/>
                <w:szCs w:val="24"/>
              </w:rPr>
            </w:pPr>
          </w:p>
          <w:p w:rsidR="00B66C8B" w:rsidRDefault="00B66C8B" w:rsidP="00907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ČE STE ODGOVORILI Z DA OPIŠITE KATERE VRSTE DOKUMENTACIJE JE POTREBNA IN V KAKŠNI FAZI JE PRIDOBIVANJE DOKUMENTACIJE. </w:t>
            </w:r>
          </w:p>
          <w:p w:rsidR="00907B23" w:rsidRPr="00B66C8B" w:rsidRDefault="00B66C8B" w:rsidP="00907B23">
            <w:pPr>
              <w:rPr>
                <w:i/>
                <w:sz w:val="20"/>
                <w:szCs w:val="24"/>
              </w:rPr>
            </w:pPr>
            <w:r w:rsidRPr="00B66C8B">
              <w:rPr>
                <w:i/>
                <w:sz w:val="20"/>
                <w:szCs w:val="24"/>
              </w:rPr>
              <w:t>(OPOZORILO: Ob oddaji projektne ideje še ni potrebno imeti vseh dovoljenj ali soglasij, potrebno je le opredeliti kater</w:t>
            </w:r>
            <w:r>
              <w:rPr>
                <w:i/>
                <w:sz w:val="20"/>
                <w:szCs w:val="24"/>
              </w:rPr>
              <w:t>a</w:t>
            </w:r>
            <w:r w:rsidRPr="00B66C8B">
              <w:rPr>
                <w:i/>
                <w:sz w:val="20"/>
                <w:szCs w:val="24"/>
              </w:rPr>
              <w:t xml:space="preserve"> dokumentacij</w:t>
            </w:r>
            <w:r>
              <w:rPr>
                <w:i/>
                <w:sz w:val="20"/>
                <w:szCs w:val="24"/>
              </w:rPr>
              <w:t>a je potrebna za izvedbo in kdaj predvidoma bo pridobljena saj bo pridobljena vsa dokumentacija pogoj za kandidiranje na javni razpis LAS</w:t>
            </w:r>
            <w:r w:rsidRPr="00B66C8B">
              <w:rPr>
                <w:i/>
                <w:sz w:val="20"/>
                <w:szCs w:val="24"/>
              </w:rPr>
              <w:t>)</w:t>
            </w:r>
          </w:p>
          <w:p w:rsidR="00B66C8B" w:rsidRPr="00A90779" w:rsidRDefault="00B66C8B" w:rsidP="00907B23">
            <w:pPr>
              <w:rPr>
                <w:b/>
                <w:sz w:val="24"/>
                <w:szCs w:val="24"/>
              </w:rPr>
            </w:pPr>
          </w:p>
          <w:p w:rsidR="001221E5" w:rsidRDefault="001221E5" w:rsidP="00CC1FDD">
            <w:pPr>
              <w:jc w:val="center"/>
              <w:rPr>
                <w:b/>
                <w:sz w:val="24"/>
                <w:szCs w:val="24"/>
              </w:rPr>
            </w:pPr>
          </w:p>
          <w:p w:rsidR="00B66C8B" w:rsidRDefault="00B66C8B" w:rsidP="00CC1FDD">
            <w:pPr>
              <w:jc w:val="center"/>
              <w:rPr>
                <w:b/>
                <w:sz w:val="24"/>
                <w:szCs w:val="24"/>
              </w:rPr>
            </w:pPr>
          </w:p>
          <w:p w:rsidR="00B66C8B" w:rsidRDefault="00B66C8B" w:rsidP="00CC1FDD">
            <w:pPr>
              <w:jc w:val="center"/>
              <w:rPr>
                <w:b/>
                <w:sz w:val="24"/>
                <w:szCs w:val="24"/>
              </w:rPr>
            </w:pPr>
          </w:p>
          <w:p w:rsidR="00B66C8B" w:rsidRDefault="00B66C8B" w:rsidP="00B66C8B">
            <w:pPr>
              <w:rPr>
                <w:b/>
                <w:sz w:val="24"/>
                <w:szCs w:val="24"/>
              </w:rPr>
            </w:pPr>
          </w:p>
          <w:p w:rsidR="00525191" w:rsidRPr="00A90779" w:rsidRDefault="00525191" w:rsidP="00B66C8B">
            <w:pPr>
              <w:rPr>
                <w:b/>
                <w:sz w:val="24"/>
                <w:szCs w:val="24"/>
              </w:rPr>
            </w:pPr>
          </w:p>
        </w:tc>
      </w:tr>
      <w:tr w:rsidR="001221E5" w:rsidRPr="00A90779" w:rsidTr="00B66C8B">
        <w:tc>
          <w:tcPr>
            <w:tcW w:w="9212" w:type="dxa"/>
            <w:tcBorders>
              <w:bottom w:val="single" w:sz="4" w:space="0" w:color="auto"/>
            </w:tcBorders>
            <w:shd w:val="clear" w:color="auto" w:fill="FFC000"/>
          </w:tcPr>
          <w:p w:rsidR="001221E5" w:rsidRPr="00A90779" w:rsidRDefault="00B66C8B" w:rsidP="00B66C8B">
            <w:pPr>
              <w:pStyle w:val="Brezrazmikov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90779">
              <w:rPr>
                <w:b/>
                <w:sz w:val="24"/>
                <w:szCs w:val="24"/>
              </w:rPr>
              <w:lastRenderedPageBreak/>
              <w:t>FINANČNI NAČRT IZVAJANJA PROJEKTA</w:t>
            </w:r>
          </w:p>
        </w:tc>
      </w:tr>
      <w:tr w:rsidR="001221E5" w:rsidRPr="00A90779" w:rsidTr="00CC1FDD">
        <w:tc>
          <w:tcPr>
            <w:tcW w:w="9212" w:type="dxa"/>
            <w:shd w:val="pct12" w:color="auto" w:fill="auto"/>
          </w:tcPr>
          <w:p w:rsidR="001221E5" w:rsidRPr="00A90779" w:rsidRDefault="001221E5" w:rsidP="00B903E2">
            <w:pPr>
              <w:pStyle w:val="Brezrazmikov"/>
              <w:rPr>
                <w:b/>
                <w:sz w:val="24"/>
                <w:szCs w:val="24"/>
              </w:rPr>
            </w:pPr>
            <w:r w:rsidRPr="00B66C8B">
              <w:rPr>
                <w:i/>
                <w:sz w:val="20"/>
                <w:szCs w:val="24"/>
              </w:rPr>
              <w:t xml:space="preserve">Najvišja stopnja javne podpore je lahko </w:t>
            </w:r>
            <w:r w:rsidR="00B903E2">
              <w:rPr>
                <w:i/>
                <w:sz w:val="20"/>
                <w:szCs w:val="24"/>
              </w:rPr>
              <w:t xml:space="preserve">do </w:t>
            </w:r>
            <w:r w:rsidRPr="00B66C8B">
              <w:rPr>
                <w:i/>
                <w:sz w:val="20"/>
                <w:szCs w:val="24"/>
              </w:rPr>
              <w:t xml:space="preserve">85 </w:t>
            </w:r>
            <w:r w:rsidR="00B903E2">
              <w:rPr>
                <w:i/>
                <w:sz w:val="20"/>
                <w:szCs w:val="24"/>
              </w:rPr>
              <w:t>%</w:t>
            </w:r>
            <w:r w:rsidRPr="00B66C8B">
              <w:rPr>
                <w:i/>
                <w:sz w:val="20"/>
                <w:szCs w:val="24"/>
              </w:rPr>
              <w:t xml:space="preserve"> upravičenih stroškov </w:t>
            </w:r>
            <w:r w:rsidR="00B903E2">
              <w:rPr>
                <w:i/>
                <w:sz w:val="20"/>
                <w:szCs w:val="24"/>
              </w:rPr>
              <w:t xml:space="preserve">celotne vrednosti </w:t>
            </w:r>
            <w:r w:rsidRPr="00B66C8B">
              <w:rPr>
                <w:i/>
                <w:sz w:val="20"/>
                <w:szCs w:val="24"/>
              </w:rPr>
              <w:t>posameznega projekta, pri čemer lahko znaša najnižji znesek podpore 2.000,00 evrov, najvišji pa 300.000,00 evrov.</w:t>
            </w:r>
          </w:p>
        </w:tc>
      </w:tr>
      <w:tr w:rsidR="001221E5" w:rsidRPr="00A90779" w:rsidTr="00CC1FDD">
        <w:tc>
          <w:tcPr>
            <w:tcW w:w="9212" w:type="dxa"/>
          </w:tcPr>
          <w:p w:rsidR="001221E5" w:rsidRPr="00A90779" w:rsidRDefault="001221E5" w:rsidP="00CC1FDD">
            <w:pPr>
              <w:rPr>
                <w:b/>
                <w:sz w:val="24"/>
                <w:szCs w:val="24"/>
              </w:rPr>
            </w:pPr>
          </w:p>
          <w:p w:rsidR="001221E5" w:rsidRPr="00A90779" w:rsidRDefault="00B66C8B" w:rsidP="00CC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Ocenjena c</w:t>
            </w:r>
            <w:r w:rsidR="001221E5" w:rsidRPr="00A90779">
              <w:rPr>
                <w:b/>
                <w:sz w:val="24"/>
                <w:szCs w:val="24"/>
              </w:rPr>
              <w:t>elo</w:t>
            </w:r>
            <w:r>
              <w:rPr>
                <w:b/>
                <w:sz w:val="24"/>
                <w:szCs w:val="24"/>
              </w:rPr>
              <w:t>tna vrednost projekta v EUR</w:t>
            </w:r>
            <w:r w:rsidR="001221E5" w:rsidRPr="00A90779">
              <w:rPr>
                <w:b/>
                <w:sz w:val="24"/>
                <w:szCs w:val="24"/>
              </w:rPr>
              <w:t>:</w:t>
            </w:r>
          </w:p>
          <w:p w:rsidR="00B66C8B" w:rsidRDefault="00B66C8B" w:rsidP="00CC1FDD">
            <w:pPr>
              <w:rPr>
                <w:b/>
                <w:sz w:val="24"/>
                <w:szCs w:val="24"/>
              </w:rPr>
            </w:pPr>
          </w:p>
          <w:p w:rsidR="00B903E2" w:rsidRDefault="00B903E2" w:rsidP="00CC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Ocenjena skupna upravičena vrednost projekta v EUR: </w:t>
            </w:r>
          </w:p>
          <w:p w:rsidR="00B903E2" w:rsidRDefault="00B903E2" w:rsidP="00B903E2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(OPOZORILO:</w:t>
            </w:r>
          </w:p>
          <w:p w:rsidR="00B903E2" w:rsidRDefault="00B903E2" w:rsidP="00B903E2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Neupravičeni stroški so:</w:t>
            </w:r>
          </w:p>
          <w:p w:rsidR="00B903E2" w:rsidRPr="00B903E2" w:rsidRDefault="00B903E2" w:rsidP="00B903E2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 </w:t>
            </w:r>
            <w:r w:rsidRPr="00B903E2">
              <w:rPr>
                <w:i/>
                <w:sz w:val="20"/>
                <w:szCs w:val="24"/>
              </w:rPr>
              <w:t>–</w:t>
            </w:r>
            <w:r w:rsidRPr="00B903E2">
              <w:rPr>
                <w:i/>
                <w:sz w:val="20"/>
                <w:szCs w:val="24"/>
              </w:rPr>
              <w:tab/>
              <w:t>stroški materiala, opreme in storitev, namenjenih za zasebno rabo,</w:t>
            </w:r>
          </w:p>
          <w:p w:rsidR="00B903E2" w:rsidRPr="00B903E2" w:rsidRDefault="00B903E2" w:rsidP="00B903E2">
            <w:pPr>
              <w:rPr>
                <w:i/>
                <w:sz w:val="20"/>
                <w:szCs w:val="24"/>
              </w:rPr>
            </w:pPr>
            <w:r w:rsidRPr="00B903E2">
              <w:rPr>
                <w:i/>
                <w:sz w:val="20"/>
                <w:szCs w:val="24"/>
              </w:rPr>
              <w:t>–</w:t>
            </w:r>
            <w:r w:rsidRPr="00B903E2">
              <w:rPr>
                <w:i/>
                <w:sz w:val="20"/>
                <w:szCs w:val="24"/>
              </w:rPr>
              <w:tab/>
              <w:t>splošni upravni stroški,</w:t>
            </w:r>
          </w:p>
          <w:p w:rsidR="00B903E2" w:rsidRPr="00B903E2" w:rsidRDefault="00B903E2" w:rsidP="00B903E2">
            <w:pPr>
              <w:rPr>
                <w:i/>
                <w:sz w:val="20"/>
                <w:szCs w:val="24"/>
              </w:rPr>
            </w:pPr>
            <w:r w:rsidRPr="00B903E2">
              <w:rPr>
                <w:i/>
                <w:sz w:val="20"/>
                <w:szCs w:val="24"/>
              </w:rPr>
              <w:t>–</w:t>
            </w:r>
            <w:r w:rsidRPr="00B903E2">
              <w:rPr>
                <w:i/>
                <w:sz w:val="20"/>
                <w:szCs w:val="24"/>
              </w:rPr>
              <w:tab/>
              <w:t>obresti za dolgove,</w:t>
            </w:r>
          </w:p>
          <w:p w:rsidR="00B903E2" w:rsidRPr="00B903E2" w:rsidRDefault="00B903E2" w:rsidP="00B903E2">
            <w:pPr>
              <w:rPr>
                <w:i/>
                <w:sz w:val="20"/>
                <w:szCs w:val="24"/>
              </w:rPr>
            </w:pPr>
            <w:r w:rsidRPr="00B903E2">
              <w:rPr>
                <w:i/>
                <w:sz w:val="20"/>
                <w:szCs w:val="24"/>
              </w:rPr>
              <w:t>–</w:t>
            </w:r>
            <w:r w:rsidRPr="00B903E2">
              <w:rPr>
                <w:i/>
                <w:sz w:val="20"/>
                <w:szCs w:val="24"/>
              </w:rPr>
              <w:tab/>
              <w:t>davek na dodano vrednost,</w:t>
            </w:r>
          </w:p>
          <w:p w:rsidR="00B903E2" w:rsidRPr="00B903E2" w:rsidRDefault="00B903E2" w:rsidP="00B903E2">
            <w:pPr>
              <w:rPr>
                <w:i/>
                <w:sz w:val="20"/>
                <w:szCs w:val="24"/>
              </w:rPr>
            </w:pPr>
            <w:r w:rsidRPr="00B903E2">
              <w:rPr>
                <w:i/>
                <w:sz w:val="20"/>
                <w:szCs w:val="24"/>
              </w:rPr>
              <w:t>–</w:t>
            </w:r>
            <w:r w:rsidRPr="00B903E2">
              <w:rPr>
                <w:i/>
                <w:sz w:val="20"/>
                <w:szCs w:val="24"/>
              </w:rPr>
              <w:tab/>
              <w:t>stroški priprave vloge in zahtevka za izplačilo,</w:t>
            </w:r>
          </w:p>
          <w:p w:rsidR="00B903E2" w:rsidRPr="00B903E2" w:rsidRDefault="00B903E2" w:rsidP="00B903E2">
            <w:pPr>
              <w:rPr>
                <w:i/>
                <w:sz w:val="20"/>
                <w:szCs w:val="24"/>
              </w:rPr>
            </w:pPr>
            <w:r w:rsidRPr="00B903E2">
              <w:rPr>
                <w:i/>
                <w:sz w:val="20"/>
                <w:szCs w:val="24"/>
              </w:rPr>
              <w:t>–</w:t>
            </w:r>
            <w:r w:rsidRPr="00B903E2">
              <w:rPr>
                <w:i/>
                <w:sz w:val="20"/>
                <w:szCs w:val="24"/>
              </w:rPr>
              <w:tab/>
              <w:t>stroški arheoloških izkopavanj in arheološkega nadzora,</w:t>
            </w:r>
          </w:p>
          <w:p w:rsidR="00B903E2" w:rsidRPr="00B903E2" w:rsidRDefault="00B903E2" w:rsidP="00B903E2">
            <w:pPr>
              <w:rPr>
                <w:i/>
                <w:sz w:val="20"/>
                <w:szCs w:val="24"/>
              </w:rPr>
            </w:pPr>
            <w:r w:rsidRPr="00B903E2">
              <w:rPr>
                <w:i/>
                <w:sz w:val="20"/>
                <w:szCs w:val="24"/>
              </w:rPr>
              <w:t>–</w:t>
            </w:r>
            <w:r w:rsidRPr="00B903E2">
              <w:rPr>
                <w:i/>
                <w:sz w:val="20"/>
                <w:szCs w:val="24"/>
              </w:rPr>
              <w:tab/>
              <w:t>rabljena oprema in mehanizacija,</w:t>
            </w:r>
          </w:p>
          <w:p w:rsidR="00B903E2" w:rsidRPr="00B903E2" w:rsidRDefault="00B903E2" w:rsidP="00B903E2">
            <w:pPr>
              <w:rPr>
                <w:i/>
                <w:sz w:val="20"/>
                <w:szCs w:val="24"/>
              </w:rPr>
            </w:pPr>
            <w:r w:rsidRPr="00B903E2">
              <w:rPr>
                <w:i/>
                <w:sz w:val="20"/>
                <w:szCs w:val="24"/>
              </w:rPr>
              <w:t>–</w:t>
            </w:r>
            <w:r w:rsidRPr="00B903E2">
              <w:rPr>
                <w:i/>
                <w:sz w:val="20"/>
                <w:szCs w:val="24"/>
              </w:rPr>
              <w:tab/>
              <w:t>štipendije in nagrade,</w:t>
            </w:r>
          </w:p>
          <w:p w:rsidR="00B903E2" w:rsidRPr="00B903E2" w:rsidRDefault="00B903E2" w:rsidP="00B903E2">
            <w:pPr>
              <w:rPr>
                <w:i/>
                <w:sz w:val="20"/>
                <w:szCs w:val="24"/>
              </w:rPr>
            </w:pPr>
            <w:r w:rsidRPr="00B903E2">
              <w:rPr>
                <w:i/>
                <w:sz w:val="20"/>
                <w:szCs w:val="24"/>
              </w:rPr>
              <w:t>–</w:t>
            </w:r>
            <w:r w:rsidRPr="00B903E2">
              <w:rPr>
                <w:i/>
                <w:sz w:val="20"/>
                <w:szCs w:val="24"/>
              </w:rPr>
              <w:tab/>
              <w:t>naročnine na časopise in drugo periodiko,</w:t>
            </w:r>
          </w:p>
          <w:p w:rsidR="00B903E2" w:rsidRPr="00B903E2" w:rsidRDefault="00B903E2" w:rsidP="00B903E2">
            <w:pPr>
              <w:rPr>
                <w:i/>
                <w:sz w:val="20"/>
                <w:szCs w:val="24"/>
              </w:rPr>
            </w:pPr>
            <w:r w:rsidRPr="00B903E2">
              <w:rPr>
                <w:i/>
                <w:sz w:val="20"/>
                <w:szCs w:val="24"/>
              </w:rPr>
              <w:t>–</w:t>
            </w:r>
            <w:r w:rsidRPr="00B903E2">
              <w:rPr>
                <w:i/>
                <w:sz w:val="20"/>
                <w:szCs w:val="24"/>
              </w:rPr>
              <w:tab/>
              <w:t>stroški izobraževanj in usposabljanj, ki niso neposredno povezani z aktivnostmi operacije in</w:t>
            </w:r>
          </w:p>
          <w:p w:rsidR="00B903E2" w:rsidRPr="00B903E2" w:rsidRDefault="00B903E2" w:rsidP="00B903E2">
            <w:pPr>
              <w:rPr>
                <w:i/>
                <w:sz w:val="20"/>
                <w:szCs w:val="24"/>
              </w:rPr>
            </w:pPr>
            <w:r w:rsidRPr="00B903E2">
              <w:rPr>
                <w:i/>
                <w:sz w:val="20"/>
                <w:szCs w:val="24"/>
              </w:rPr>
              <w:t>–</w:t>
            </w:r>
            <w:r w:rsidRPr="00B903E2">
              <w:rPr>
                <w:i/>
                <w:sz w:val="20"/>
                <w:szCs w:val="24"/>
              </w:rPr>
              <w:tab/>
              <w:t>stroški izdelave dokumentacije, študij, analiz, ocen, strategij in drugih podobnih raziskav, kadar niso neposredno povezane z določeno operacijo.</w:t>
            </w:r>
            <w:r>
              <w:rPr>
                <w:i/>
                <w:sz w:val="20"/>
                <w:szCs w:val="24"/>
              </w:rPr>
              <w:t>)</w:t>
            </w:r>
          </w:p>
          <w:p w:rsidR="00B903E2" w:rsidRDefault="00B903E2" w:rsidP="00CC1FDD">
            <w:pPr>
              <w:rPr>
                <w:b/>
                <w:sz w:val="24"/>
                <w:szCs w:val="24"/>
              </w:rPr>
            </w:pPr>
          </w:p>
          <w:p w:rsidR="002A66DF" w:rsidRDefault="001221E5" w:rsidP="00CC1FDD">
            <w:pPr>
              <w:rPr>
                <w:b/>
                <w:sz w:val="24"/>
                <w:szCs w:val="24"/>
              </w:rPr>
            </w:pPr>
            <w:r w:rsidRPr="00A90779">
              <w:rPr>
                <w:b/>
                <w:sz w:val="24"/>
                <w:szCs w:val="24"/>
              </w:rPr>
              <w:t>Pričakovana vrednost EU sredstev</w:t>
            </w:r>
            <w:r w:rsidR="00B903E2">
              <w:rPr>
                <w:b/>
                <w:sz w:val="24"/>
                <w:szCs w:val="24"/>
              </w:rPr>
              <w:t xml:space="preserve"> iz naslova CLLD </w:t>
            </w:r>
            <w:r w:rsidRPr="00A90779">
              <w:rPr>
                <w:b/>
                <w:sz w:val="24"/>
                <w:szCs w:val="24"/>
              </w:rPr>
              <w:t xml:space="preserve"> </w:t>
            </w:r>
            <w:r w:rsidR="002A66DF">
              <w:rPr>
                <w:b/>
                <w:sz w:val="24"/>
                <w:szCs w:val="24"/>
              </w:rPr>
              <w:t>izražena v %:</w:t>
            </w:r>
          </w:p>
          <w:p w:rsidR="001221E5" w:rsidRDefault="00B903E2" w:rsidP="00CC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1221E5" w:rsidRPr="00A90779">
              <w:rPr>
                <w:b/>
                <w:sz w:val="24"/>
                <w:szCs w:val="24"/>
              </w:rPr>
              <w:t xml:space="preserve">največ </w:t>
            </w:r>
            <w:r>
              <w:rPr>
                <w:b/>
                <w:sz w:val="24"/>
                <w:szCs w:val="24"/>
              </w:rPr>
              <w:t>do 85  % upravičenih stroškov</w:t>
            </w:r>
            <w:r w:rsidR="002A66DF">
              <w:rPr>
                <w:b/>
                <w:sz w:val="24"/>
                <w:szCs w:val="24"/>
              </w:rPr>
              <w:t>)</w:t>
            </w:r>
          </w:p>
          <w:p w:rsidR="00B903E2" w:rsidRDefault="00B903E2" w:rsidP="00CC1FDD">
            <w:pPr>
              <w:rPr>
                <w:b/>
                <w:sz w:val="24"/>
                <w:szCs w:val="24"/>
              </w:rPr>
            </w:pPr>
          </w:p>
          <w:p w:rsidR="00B903E2" w:rsidRPr="00A90779" w:rsidRDefault="00B903E2" w:rsidP="00CC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Pričakovana vrednost EU sredstev iz naslova CLLD</w:t>
            </w:r>
            <w:r w:rsidR="002A66DF">
              <w:rPr>
                <w:b/>
                <w:sz w:val="24"/>
                <w:szCs w:val="24"/>
              </w:rPr>
              <w:t xml:space="preserve"> v EUR:</w:t>
            </w:r>
          </w:p>
          <w:p w:rsidR="001221E5" w:rsidRPr="00A90779" w:rsidRDefault="001221E5" w:rsidP="00CC1FDD">
            <w:pPr>
              <w:rPr>
                <w:b/>
                <w:sz w:val="24"/>
                <w:szCs w:val="24"/>
              </w:rPr>
            </w:pPr>
          </w:p>
          <w:p w:rsidR="001221E5" w:rsidRDefault="002A66DF" w:rsidP="00CC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Lastna sredstva v EUR in %</w:t>
            </w:r>
            <w:r w:rsidR="001221E5" w:rsidRPr="00A90779">
              <w:rPr>
                <w:b/>
                <w:sz w:val="24"/>
                <w:szCs w:val="24"/>
              </w:rPr>
              <w:t>:</w:t>
            </w:r>
          </w:p>
          <w:p w:rsidR="00B903E2" w:rsidRPr="00A90779" w:rsidRDefault="00B903E2" w:rsidP="00CC1FDD">
            <w:pPr>
              <w:rPr>
                <w:b/>
                <w:sz w:val="24"/>
                <w:szCs w:val="24"/>
              </w:rPr>
            </w:pPr>
          </w:p>
          <w:p w:rsidR="001221E5" w:rsidRDefault="002A66DF" w:rsidP="00CC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Sredstva partnerjev v EUR in %:</w:t>
            </w:r>
          </w:p>
          <w:p w:rsidR="001221E5" w:rsidRPr="00525191" w:rsidRDefault="001221E5" w:rsidP="00525191">
            <w:pPr>
              <w:rPr>
                <w:b/>
                <w:sz w:val="24"/>
                <w:szCs w:val="24"/>
              </w:rPr>
            </w:pPr>
          </w:p>
        </w:tc>
      </w:tr>
      <w:tr w:rsidR="002A66DF" w:rsidRPr="00A90779" w:rsidTr="00CC1FDD">
        <w:tc>
          <w:tcPr>
            <w:tcW w:w="9212" w:type="dxa"/>
          </w:tcPr>
          <w:p w:rsidR="002A66DF" w:rsidRPr="00A90779" w:rsidRDefault="002A66DF" w:rsidP="002A6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KAKŠEN NAČIN BOSTE ZAGOTOVILI FINANCIRANJE PROJEKTA V CELOTI?</w:t>
            </w:r>
          </w:p>
          <w:p w:rsidR="002A66DF" w:rsidRDefault="002A66DF" w:rsidP="002A66DF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OPOZORILO: Projekt mora biti v celoti izveden in plačan in šele potem oddaja zahtevka za povračilo odobrenega deleža sofinanciranja iz CLLD! </w:t>
            </w:r>
          </w:p>
          <w:p w:rsidR="00525191" w:rsidRDefault="00525191" w:rsidP="002A66DF">
            <w:pPr>
              <w:rPr>
                <w:i/>
                <w:sz w:val="20"/>
                <w:szCs w:val="24"/>
              </w:rPr>
            </w:pPr>
          </w:p>
          <w:p w:rsidR="002A66DF" w:rsidRDefault="002A66DF" w:rsidP="002A66DF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(ustrezno obkroži)</w:t>
            </w:r>
          </w:p>
          <w:p w:rsidR="00525191" w:rsidRPr="002A66DF" w:rsidRDefault="00525191" w:rsidP="002A66DF">
            <w:pPr>
              <w:rPr>
                <w:i/>
                <w:sz w:val="20"/>
                <w:szCs w:val="24"/>
              </w:rPr>
            </w:pPr>
          </w:p>
          <w:p w:rsidR="002A66DF" w:rsidRDefault="002A66DF" w:rsidP="002A66DF">
            <w:pPr>
              <w:pStyle w:val="Odstavekseznam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Imamo </w:t>
            </w:r>
            <w:r>
              <w:rPr>
                <w:b/>
                <w:sz w:val="24"/>
                <w:szCs w:val="24"/>
              </w:rPr>
              <w:t>zagotovljena lastna sredstva (lastna sredstva in sredstva partnerjev)</w:t>
            </w:r>
          </w:p>
          <w:p w:rsidR="002A66DF" w:rsidRDefault="002A66DF" w:rsidP="002A66DF">
            <w:pPr>
              <w:pStyle w:val="Odstavekseznam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Potrebovali bomo kredit</w:t>
            </w:r>
          </w:p>
          <w:p w:rsidR="002A66DF" w:rsidRDefault="002A66DF" w:rsidP="002A66DF">
            <w:pPr>
              <w:pStyle w:val="Odstavekseznam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Drugo (opišite)</w:t>
            </w:r>
          </w:p>
          <w:p w:rsidR="002A66DF" w:rsidRDefault="002A66DF" w:rsidP="002A66DF">
            <w:pPr>
              <w:rPr>
                <w:b/>
                <w:sz w:val="24"/>
                <w:szCs w:val="24"/>
              </w:rPr>
            </w:pPr>
          </w:p>
          <w:p w:rsidR="002A66DF" w:rsidRPr="00A90779" w:rsidRDefault="002A66DF" w:rsidP="00CC1FDD">
            <w:pPr>
              <w:rPr>
                <w:b/>
                <w:sz w:val="24"/>
                <w:szCs w:val="24"/>
              </w:rPr>
            </w:pPr>
          </w:p>
        </w:tc>
      </w:tr>
      <w:tr w:rsidR="00525191" w:rsidRPr="00525191" w:rsidTr="00525191">
        <w:tc>
          <w:tcPr>
            <w:tcW w:w="9212" w:type="dxa"/>
            <w:shd w:val="clear" w:color="auto" w:fill="FFC000"/>
          </w:tcPr>
          <w:p w:rsidR="00525191" w:rsidRDefault="00525191" w:rsidP="00525191">
            <w:pPr>
              <w:pStyle w:val="Brezrazmikov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KRAJ IN DATUM IZPOLNITVE OBRAZCA:</w:t>
            </w:r>
          </w:p>
          <w:p w:rsidR="00525191" w:rsidRDefault="00525191" w:rsidP="00525191">
            <w:pPr>
              <w:pStyle w:val="Brezrazmikov"/>
              <w:ind w:left="720"/>
              <w:rPr>
                <w:b/>
                <w:sz w:val="24"/>
                <w:szCs w:val="24"/>
              </w:rPr>
            </w:pPr>
          </w:p>
        </w:tc>
      </w:tr>
      <w:tr w:rsidR="00525191" w:rsidRPr="00525191" w:rsidTr="00525191">
        <w:tc>
          <w:tcPr>
            <w:tcW w:w="9212" w:type="dxa"/>
            <w:shd w:val="clear" w:color="auto" w:fill="FFC000"/>
          </w:tcPr>
          <w:p w:rsidR="00525191" w:rsidRDefault="00525191" w:rsidP="00525191">
            <w:pPr>
              <w:pStyle w:val="Brezrazmikov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IN PRIIMEK TER PODPIS OSEBE, KI JE IZPOLNILA OBRAZEC:</w:t>
            </w:r>
          </w:p>
          <w:p w:rsidR="00525191" w:rsidRDefault="00525191" w:rsidP="00525191">
            <w:pPr>
              <w:pStyle w:val="Brezrazmikov"/>
              <w:rPr>
                <w:b/>
                <w:sz w:val="24"/>
                <w:szCs w:val="24"/>
              </w:rPr>
            </w:pPr>
          </w:p>
          <w:p w:rsidR="00525191" w:rsidRDefault="00525191" w:rsidP="00525191">
            <w:pPr>
              <w:pStyle w:val="Brezrazmikov"/>
              <w:rPr>
                <w:b/>
                <w:sz w:val="24"/>
                <w:szCs w:val="24"/>
              </w:rPr>
            </w:pPr>
          </w:p>
          <w:p w:rsidR="00525191" w:rsidRDefault="00525191" w:rsidP="00525191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</w:tbl>
    <w:p w:rsidR="00715910" w:rsidRDefault="00715910" w:rsidP="00525191"/>
    <w:sectPr w:rsidR="00715910" w:rsidSect="00525191">
      <w:headerReference w:type="default" r:id="rId8"/>
      <w:footerReference w:type="default" r:id="rId9"/>
      <w:pgSz w:w="11906" w:h="16838"/>
      <w:pgMar w:top="1417" w:right="1417" w:bottom="1134" w:left="1417" w:header="708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E4" w:rsidRDefault="00A51DE4" w:rsidP="001221E5">
      <w:pPr>
        <w:spacing w:after="0" w:line="240" w:lineRule="auto"/>
      </w:pPr>
      <w:r>
        <w:separator/>
      </w:r>
    </w:p>
  </w:endnote>
  <w:endnote w:type="continuationSeparator" w:id="0">
    <w:p w:rsidR="00A51DE4" w:rsidRDefault="00A51DE4" w:rsidP="0012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E5" w:rsidRPr="00525191" w:rsidRDefault="001221E5" w:rsidP="00525191">
    <w:pPr>
      <w:pStyle w:val="Noga"/>
      <w:pBdr>
        <w:top w:val="single" w:sz="4" w:space="1" w:color="auto"/>
      </w:pBdr>
      <w:rPr>
        <w:sz w:val="18"/>
      </w:rPr>
    </w:pPr>
    <w:r w:rsidRPr="00525191">
      <w:rPr>
        <w:sz w:val="18"/>
      </w:rPr>
      <w:t>Obrazec Projektna ideja LAS »Sožitje med mestom in podeželjem«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E4" w:rsidRDefault="00A51DE4" w:rsidP="001221E5">
      <w:pPr>
        <w:spacing w:after="0" w:line="240" w:lineRule="auto"/>
      </w:pPr>
      <w:r>
        <w:separator/>
      </w:r>
    </w:p>
  </w:footnote>
  <w:footnote w:type="continuationSeparator" w:id="0">
    <w:p w:rsidR="00A51DE4" w:rsidRDefault="00A51DE4" w:rsidP="0012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E5" w:rsidRDefault="001221E5" w:rsidP="001221E5">
    <w:pPr>
      <w:pStyle w:val="Glava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5CC53C0D" wp14:editId="159DA561">
          <wp:extent cx="1638300" cy="477561"/>
          <wp:effectExtent l="0" t="0" r="0" b="0"/>
          <wp:docPr id="3" name="Slika 3" descr="leder ozna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der ozna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566" cy="478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DE27DE" wp14:editId="74AC613D">
          <wp:extent cx="1495425" cy="603127"/>
          <wp:effectExtent l="0" t="0" r="0" b="6985"/>
          <wp:docPr id="1" name="Slika 1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0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2EDD">
      <w:rPr>
        <w:noProof/>
        <w:u w:val="single"/>
      </w:rPr>
      <w:drawing>
        <wp:inline distT="0" distB="0" distL="0" distR="0" wp14:anchorId="141B4917" wp14:editId="75CFA86E">
          <wp:extent cx="1724025" cy="477921"/>
          <wp:effectExtent l="0" t="0" r="0" b="0"/>
          <wp:docPr id="2" name="Slika 2" descr="C:\Users\Josip\Desktop\LAS SOŽITJE 2014 - 2020\image ES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AS SOŽITJE 2014 - 2020\image ESR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648" cy="48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1E5" w:rsidRDefault="001221E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ABE"/>
    <w:multiLevelType w:val="hybridMultilevel"/>
    <w:tmpl w:val="9FF05C4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D45189"/>
    <w:multiLevelType w:val="hybridMultilevel"/>
    <w:tmpl w:val="54B409B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1E7387"/>
    <w:multiLevelType w:val="hybridMultilevel"/>
    <w:tmpl w:val="B36A93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7406"/>
    <w:multiLevelType w:val="hybridMultilevel"/>
    <w:tmpl w:val="867EF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07931"/>
    <w:multiLevelType w:val="hybridMultilevel"/>
    <w:tmpl w:val="64C4336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1F4FD8"/>
    <w:multiLevelType w:val="hybridMultilevel"/>
    <w:tmpl w:val="8A08DB4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A85065"/>
    <w:multiLevelType w:val="hybridMultilevel"/>
    <w:tmpl w:val="4E2C5D52"/>
    <w:lvl w:ilvl="0" w:tplc="D3CE1F9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94754C"/>
    <w:multiLevelType w:val="hybridMultilevel"/>
    <w:tmpl w:val="867EF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1B34"/>
    <w:multiLevelType w:val="hybridMultilevel"/>
    <w:tmpl w:val="7DF6A5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E5"/>
    <w:rsid w:val="001221E5"/>
    <w:rsid w:val="002A66DF"/>
    <w:rsid w:val="002E2147"/>
    <w:rsid w:val="00467227"/>
    <w:rsid w:val="004A7746"/>
    <w:rsid w:val="00525191"/>
    <w:rsid w:val="005A2FBC"/>
    <w:rsid w:val="005B68AF"/>
    <w:rsid w:val="005C3308"/>
    <w:rsid w:val="00715910"/>
    <w:rsid w:val="007D0BC5"/>
    <w:rsid w:val="00907B23"/>
    <w:rsid w:val="00A51DE4"/>
    <w:rsid w:val="00A90779"/>
    <w:rsid w:val="00AB7630"/>
    <w:rsid w:val="00B66C8B"/>
    <w:rsid w:val="00B900F5"/>
    <w:rsid w:val="00B903E2"/>
    <w:rsid w:val="00BE6888"/>
    <w:rsid w:val="00CB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21E5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21E5"/>
  </w:style>
  <w:style w:type="paragraph" w:styleId="Noga">
    <w:name w:val="footer"/>
    <w:basedOn w:val="Navaden"/>
    <w:link w:val="NogaZnak"/>
    <w:uiPriority w:val="99"/>
    <w:unhideWhenUsed/>
    <w:rsid w:val="0012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21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21E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221E5"/>
    <w:pPr>
      <w:spacing w:after="0" w:line="240" w:lineRule="auto"/>
    </w:pPr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12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A6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21E5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21E5"/>
  </w:style>
  <w:style w:type="paragraph" w:styleId="Noga">
    <w:name w:val="footer"/>
    <w:basedOn w:val="Navaden"/>
    <w:link w:val="NogaZnak"/>
    <w:uiPriority w:val="99"/>
    <w:unhideWhenUsed/>
    <w:rsid w:val="0012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21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21E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221E5"/>
    <w:pPr>
      <w:spacing w:after="0" w:line="240" w:lineRule="auto"/>
    </w:pPr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12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A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3</cp:revision>
  <dcterms:created xsi:type="dcterms:W3CDTF">2015-10-23T09:44:00Z</dcterms:created>
  <dcterms:modified xsi:type="dcterms:W3CDTF">2015-10-23T15:20:00Z</dcterms:modified>
</cp:coreProperties>
</file>