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17" w:rsidRDefault="00020E2D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22</w:t>
      </w:r>
      <w:r w:rsidR="00A006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96C26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B7582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C693F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 w:rsidR="00B75824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</w:p>
    <w:p w:rsidR="009E4EB6" w:rsidRPr="009E4EB6" w:rsidRDefault="009E4EB6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693F" w:rsidRPr="006A4417" w:rsidRDefault="00E82BE8" w:rsidP="006A4417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oštovani člani Upravnega odbora</w:t>
      </w:r>
      <w:r w:rsidR="00E4520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LAS Sožitje med mestom in podeželjem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</w:p>
    <w:p w:rsidR="009E4EB6" w:rsidRDefault="00200E35" w:rsidP="009E4EB6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8535D">
        <w:rPr>
          <w:rFonts w:ascii="Times New Roman" w:hAnsi="Times New Roman" w:cs="Times New Roman"/>
          <w:sz w:val="24"/>
          <w:szCs w:val="24"/>
        </w:rPr>
        <w:t>V skladu s Pogodbo o ustanovitvi in delovanju Lokalne akcijske skupine Sožitje med mestom in podeželjem sklicujem:</w:t>
      </w:r>
    </w:p>
    <w:p w:rsidR="009E4EB6" w:rsidRPr="009E4EB6" w:rsidRDefault="00020E2D" w:rsidP="009E4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9</w:t>
      </w:r>
      <w:r w:rsidR="00200E35" w:rsidRPr="009E4EB6">
        <w:rPr>
          <w:rFonts w:ascii="Times New Roman" w:hAnsi="Times New Roman" w:cs="Times New Roman"/>
          <w:sz w:val="24"/>
          <w:szCs w:val="24"/>
          <w:lang w:eastAsia="sl-SI"/>
        </w:rPr>
        <w:t>. redno sejo članov Upravnega odbora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LAS,</w:t>
      </w:r>
    </w:p>
    <w:p w:rsidR="001266D8" w:rsidRPr="009E4EB6" w:rsidRDefault="00DF3E76" w:rsidP="009E4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ki bo 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v </w:t>
      </w:r>
      <w:r w:rsidR="00020E2D">
        <w:rPr>
          <w:rFonts w:ascii="Times New Roman" w:hAnsi="Times New Roman" w:cs="Times New Roman"/>
          <w:b/>
          <w:sz w:val="24"/>
          <w:szCs w:val="24"/>
          <w:lang w:eastAsia="sl-SI"/>
        </w:rPr>
        <w:t>sredo</w:t>
      </w:r>
      <w:r w:rsidR="00D8535D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, </w:t>
      </w:r>
      <w:r w:rsidR="00020E2D">
        <w:rPr>
          <w:rFonts w:ascii="Times New Roman" w:hAnsi="Times New Roman" w:cs="Times New Roman"/>
          <w:b/>
          <w:sz w:val="24"/>
          <w:szCs w:val="24"/>
          <w:lang w:eastAsia="sl-SI"/>
        </w:rPr>
        <w:t>29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.</w:t>
      </w:r>
      <w:r w:rsidR="00A0066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C96C26">
        <w:rPr>
          <w:rFonts w:ascii="Times New Roman" w:hAnsi="Times New Roman" w:cs="Times New Roman"/>
          <w:b/>
          <w:sz w:val="24"/>
          <w:szCs w:val="24"/>
          <w:lang w:eastAsia="sl-SI"/>
        </w:rPr>
        <w:t>3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.</w:t>
      </w:r>
      <w:r w:rsidR="00A0066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201</w:t>
      </w:r>
      <w:r w:rsidR="00B75824">
        <w:rPr>
          <w:rFonts w:ascii="Times New Roman" w:hAnsi="Times New Roman" w:cs="Times New Roman"/>
          <w:b/>
          <w:sz w:val="24"/>
          <w:szCs w:val="24"/>
          <w:lang w:eastAsia="sl-SI"/>
        </w:rPr>
        <w:t>7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,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22755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ob 1</w:t>
      </w:r>
      <w:r w:rsidR="00020E2D">
        <w:rPr>
          <w:rFonts w:ascii="Times New Roman" w:hAnsi="Times New Roman" w:cs="Times New Roman"/>
          <w:b/>
          <w:sz w:val="24"/>
          <w:szCs w:val="24"/>
          <w:lang w:eastAsia="sl-SI"/>
        </w:rPr>
        <w:t>4</w:t>
      </w:r>
      <w:r w:rsidR="00B75824">
        <w:rPr>
          <w:rFonts w:ascii="Times New Roman" w:hAnsi="Times New Roman" w:cs="Times New Roman"/>
          <w:b/>
          <w:sz w:val="24"/>
          <w:szCs w:val="24"/>
          <w:lang w:eastAsia="sl-SI"/>
        </w:rPr>
        <w:t>.00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uri,</w:t>
      </w:r>
      <w:r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020E2D" w:rsidRPr="00020E2D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mali </w:t>
      </w:r>
      <w:r w:rsidR="00824DE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sejni sobi </w:t>
      </w:r>
      <w:r w:rsidR="0027707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Četrtne skupnosti Sostro,</w:t>
      </w:r>
    </w:p>
    <w:p w:rsidR="00D8535D" w:rsidRPr="009E4EB6" w:rsidRDefault="00277078" w:rsidP="009E4E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Cesta II. grupe odredov 43, 1261 Ljubljana-Dobrunje.</w:t>
      </w:r>
    </w:p>
    <w:p w:rsidR="00FA1A41" w:rsidRDefault="00FA1A41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</w:p>
    <w:p w:rsidR="004C693F" w:rsidRPr="00FA3D17" w:rsidRDefault="004C693F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A3D17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:rsidR="00A00668" w:rsidRPr="00BC3A89" w:rsidRDefault="00A00668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Preveritev sklepčnosti</w:t>
      </w:r>
      <w:r w:rsidR="002C14BF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potrditev dnevnega reda</w:t>
      </w:r>
    </w:p>
    <w:p w:rsidR="0079323D" w:rsidRPr="00BC3A89" w:rsidRDefault="00FA1A41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Pregled sklepov</w:t>
      </w:r>
      <w:r w:rsidR="00A00668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</w:t>
      </w:r>
      <w:r w:rsidR="00DF3E76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otrditev zapisnika </w:t>
      </w:r>
      <w:r w:rsidR="00020E2D">
        <w:rPr>
          <w:rFonts w:ascii="Times New Roman" w:eastAsia="Times New Roman" w:hAnsi="Times New Roman" w:cs="Times New Roman"/>
          <w:sz w:val="24"/>
          <w:szCs w:val="28"/>
          <w:lang w:eastAsia="sl-SI"/>
        </w:rPr>
        <w:t>8</w:t>
      </w:r>
      <w:r w:rsidR="00D8535D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. redne seje UO </w:t>
      </w:r>
      <w:r w:rsidR="00A00668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LAS z</w:t>
      </w:r>
      <w:r w:rsidR="00020E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dne, </w:t>
      </w:r>
      <w:r w:rsidR="00FA06B8">
        <w:rPr>
          <w:rFonts w:ascii="Times New Roman" w:eastAsia="Times New Roman" w:hAnsi="Times New Roman" w:cs="Times New Roman"/>
          <w:sz w:val="24"/>
          <w:szCs w:val="24"/>
          <w:lang w:eastAsia="sl-SI"/>
        </w:rPr>
        <w:t>16</w:t>
      </w:r>
      <w:r w:rsidR="00DF3E76"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20E2D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C96C26">
        <w:rPr>
          <w:rFonts w:ascii="Times New Roman" w:eastAsia="Times New Roman" w:hAnsi="Times New Roman" w:cs="Times New Roman"/>
          <w:sz w:val="24"/>
          <w:szCs w:val="24"/>
          <w:lang w:eastAsia="sl-SI"/>
        </w:rPr>
        <w:t>. 2017</w:t>
      </w:r>
    </w:p>
    <w:p w:rsidR="00020E2D" w:rsidRPr="00340D42" w:rsidRDefault="00020E2D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340D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Izbor operacij iz prvega roka </w:t>
      </w:r>
      <w:r w:rsidR="00FA06B8" w:rsidRPr="00340D42">
        <w:rPr>
          <w:rFonts w:ascii="Times New Roman" w:hAnsi="Times New Roman" w:cs="Times New Roman"/>
          <w:sz w:val="24"/>
        </w:rPr>
        <w:t xml:space="preserve">1. Javnega poziva za izbor operacij za uresničevanje ciljev Strategije lokalnega razvoja LAS Sožitje med mestom in podeželjem iz Evropskega kmetijskega sklada za razvoj podeželja (EKSRP) </w:t>
      </w:r>
      <w:r w:rsidR="00FA06B8" w:rsidRPr="00340D42">
        <w:rPr>
          <w:rFonts w:ascii="Times New Roman" w:hAnsi="Times New Roman" w:cs="Times New Roman"/>
          <w:sz w:val="24"/>
        </w:rPr>
        <w:t xml:space="preserve">IN Evropskega sklada za regionalni razvoj (ESRR)  </w:t>
      </w:r>
      <w:r w:rsidR="00FA06B8" w:rsidRPr="00340D42">
        <w:rPr>
          <w:rFonts w:ascii="Times New Roman" w:hAnsi="Times New Roman" w:cs="Times New Roman"/>
          <w:sz w:val="24"/>
        </w:rPr>
        <w:t>na  upravičenih območjih občin Grosuplje, Ig, Mestna občina Ljubljana in Škofljica za leto 2016/2017</w:t>
      </w:r>
    </w:p>
    <w:p w:rsidR="00824DEF" w:rsidRPr="00BC3A89" w:rsidRDefault="006A4417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Predlogi in pobude</w:t>
      </w:r>
    </w:p>
    <w:p w:rsidR="006A4417" w:rsidRPr="00BC3A89" w:rsidRDefault="006A4417" w:rsidP="006A4417">
      <w:pPr>
        <w:pStyle w:val="Odstavekseznama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1847" w:rsidRP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:rsid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:rsidR="00277078" w:rsidRDefault="00277078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FA1A41" w:rsidRDefault="00FA1A41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C96C26" w:rsidRDefault="00C96C26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03A60" w:rsidRDefault="00903A60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6A4417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Priloge:</w:t>
      </w:r>
    </w:p>
    <w:p w:rsidR="006A4417" w:rsidRDefault="00340D42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Osnutek z</w:t>
      </w:r>
      <w:bookmarkStart w:id="0" w:name="_GoBack"/>
      <w:bookmarkEnd w:id="0"/>
      <w:r w:rsidR="00020E2D">
        <w:rPr>
          <w:rFonts w:ascii="Times New Roman" w:hAnsi="Times New Roman" w:cs="Times New Roman"/>
          <w:sz w:val="24"/>
          <w:szCs w:val="24"/>
          <w:lang w:eastAsia="sl-SI"/>
        </w:rPr>
        <w:t>apisnik</w:t>
      </w:r>
      <w:r>
        <w:rPr>
          <w:rFonts w:ascii="Times New Roman" w:hAnsi="Times New Roman" w:cs="Times New Roman"/>
          <w:sz w:val="24"/>
          <w:szCs w:val="24"/>
          <w:lang w:eastAsia="sl-SI"/>
        </w:rPr>
        <w:t>a</w:t>
      </w:r>
      <w:r w:rsidR="00020E2D">
        <w:rPr>
          <w:rFonts w:ascii="Times New Roman" w:hAnsi="Times New Roman" w:cs="Times New Roman"/>
          <w:sz w:val="24"/>
          <w:szCs w:val="24"/>
          <w:lang w:eastAsia="sl-SI"/>
        </w:rPr>
        <w:t xml:space="preserve"> 8</w:t>
      </w:r>
      <w:r w:rsidR="00277078">
        <w:rPr>
          <w:rFonts w:ascii="Times New Roman" w:hAnsi="Times New Roman" w:cs="Times New Roman"/>
          <w:sz w:val="24"/>
          <w:szCs w:val="24"/>
          <w:lang w:eastAsia="sl-SI"/>
        </w:rPr>
        <w:t xml:space="preserve">. redne seje UO LAS z dne, </w:t>
      </w:r>
      <w:r>
        <w:rPr>
          <w:rFonts w:ascii="Times New Roman" w:hAnsi="Times New Roman" w:cs="Times New Roman"/>
          <w:sz w:val="24"/>
          <w:szCs w:val="24"/>
          <w:lang w:eastAsia="sl-SI"/>
        </w:rPr>
        <w:t>16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 xml:space="preserve">. </w:t>
      </w:r>
      <w:r w:rsidR="00020E2D">
        <w:rPr>
          <w:rFonts w:ascii="Times New Roman" w:hAnsi="Times New Roman" w:cs="Times New Roman"/>
          <w:sz w:val="24"/>
          <w:szCs w:val="24"/>
          <w:lang w:eastAsia="sl-SI"/>
        </w:rPr>
        <w:t>3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>. 201</w:t>
      </w:r>
      <w:r w:rsidR="00C96C26">
        <w:rPr>
          <w:rFonts w:ascii="Times New Roman" w:hAnsi="Times New Roman" w:cs="Times New Roman"/>
          <w:sz w:val="24"/>
          <w:szCs w:val="24"/>
          <w:lang w:eastAsia="sl-SI"/>
        </w:rPr>
        <w:t>7</w:t>
      </w:r>
    </w:p>
    <w:p w:rsidR="00C96C26" w:rsidRDefault="00C96C26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200E35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:rsidR="00200E35" w:rsidRDefault="00200E35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člani Upravnega odbora LAS</w:t>
      </w:r>
    </w:p>
    <w:p w:rsidR="00020BE0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200E35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 vednost:</w:t>
      </w:r>
    </w:p>
    <w:p w:rsidR="00020BE0" w:rsidRDefault="009E4EB6" w:rsidP="00020BE0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predsednik</w:t>
      </w:r>
      <w:r w:rsidR="00020BE0">
        <w:rPr>
          <w:rFonts w:ascii="Times New Roman" w:hAnsi="Times New Roman" w:cs="Times New Roman"/>
          <w:sz w:val="24"/>
          <w:szCs w:val="24"/>
          <w:lang w:eastAsia="sl-SI"/>
        </w:rPr>
        <w:t xml:space="preserve"> NO LAS</w:t>
      </w:r>
    </w:p>
    <w:sectPr w:rsidR="00020B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59" w:rsidRDefault="004D3959" w:rsidP="004C693F">
      <w:pPr>
        <w:spacing w:after="0" w:line="240" w:lineRule="auto"/>
      </w:pPr>
      <w:r>
        <w:separator/>
      </w:r>
    </w:p>
  </w:endnote>
  <w:endnote w:type="continuationSeparator" w:id="0">
    <w:p w:rsidR="004D3959" w:rsidRDefault="004D3959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59" w:rsidRDefault="004D3959" w:rsidP="004C693F">
      <w:pPr>
        <w:spacing w:after="0" w:line="240" w:lineRule="auto"/>
      </w:pPr>
      <w:r>
        <w:separator/>
      </w:r>
    </w:p>
  </w:footnote>
  <w:footnote w:type="continuationSeparator" w:id="0">
    <w:p w:rsidR="004D3959" w:rsidRDefault="004D3959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31" w:rsidRDefault="00B75824" w:rsidP="00B75824">
    <w:pPr>
      <w:pStyle w:val="Glava"/>
      <w:pBdr>
        <w:bottom w:val="single" w:sz="4" w:space="1" w:color="auto"/>
      </w:pBdr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7D0CF9A8" wp14:editId="75D2A0F5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097340AA" wp14:editId="258468BD">
          <wp:extent cx="2085975" cy="625793"/>
          <wp:effectExtent l="0" t="0" r="0" b="3175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108493" cy="632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5FEDE672" wp14:editId="44AE9F45">
          <wp:extent cx="1562100" cy="614688"/>
          <wp:effectExtent l="0" t="0" r="0" b="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592057" cy="626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462D"/>
    <w:multiLevelType w:val="hybridMultilevel"/>
    <w:tmpl w:val="5F82631E"/>
    <w:lvl w:ilvl="0" w:tplc="6128D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F"/>
    <w:rsid w:val="00020BE0"/>
    <w:rsid w:val="00020E2D"/>
    <w:rsid w:val="000752A6"/>
    <w:rsid w:val="00093D24"/>
    <w:rsid w:val="000C68DD"/>
    <w:rsid w:val="00102583"/>
    <w:rsid w:val="00104DC4"/>
    <w:rsid w:val="00112F55"/>
    <w:rsid w:val="001266D8"/>
    <w:rsid w:val="0013365C"/>
    <w:rsid w:val="00162934"/>
    <w:rsid w:val="001950BC"/>
    <w:rsid w:val="001D2D72"/>
    <w:rsid w:val="00200E35"/>
    <w:rsid w:val="00202EE5"/>
    <w:rsid w:val="00227558"/>
    <w:rsid w:val="00247FF8"/>
    <w:rsid w:val="00277078"/>
    <w:rsid w:val="002A1F31"/>
    <w:rsid w:val="002C14BF"/>
    <w:rsid w:val="002F33CF"/>
    <w:rsid w:val="002F3CB9"/>
    <w:rsid w:val="002F617C"/>
    <w:rsid w:val="002F7EC7"/>
    <w:rsid w:val="003200DD"/>
    <w:rsid w:val="00340D42"/>
    <w:rsid w:val="003C1847"/>
    <w:rsid w:val="003C5E09"/>
    <w:rsid w:val="003F0AD5"/>
    <w:rsid w:val="00446965"/>
    <w:rsid w:val="00487864"/>
    <w:rsid w:val="004A6EEA"/>
    <w:rsid w:val="004C2B07"/>
    <w:rsid w:val="004C693F"/>
    <w:rsid w:val="004D3959"/>
    <w:rsid w:val="004E7087"/>
    <w:rsid w:val="005443B5"/>
    <w:rsid w:val="00560308"/>
    <w:rsid w:val="00564107"/>
    <w:rsid w:val="00594830"/>
    <w:rsid w:val="005C49C9"/>
    <w:rsid w:val="00663331"/>
    <w:rsid w:val="006A00E8"/>
    <w:rsid w:val="006A4417"/>
    <w:rsid w:val="006D1A96"/>
    <w:rsid w:val="006F7B0A"/>
    <w:rsid w:val="00704BF4"/>
    <w:rsid w:val="007204F6"/>
    <w:rsid w:val="00760F71"/>
    <w:rsid w:val="00771064"/>
    <w:rsid w:val="0079323D"/>
    <w:rsid w:val="007B32CF"/>
    <w:rsid w:val="00822DE0"/>
    <w:rsid w:val="00824DEF"/>
    <w:rsid w:val="00834AFD"/>
    <w:rsid w:val="008518A5"/>
    <w:rsid w:val="00896FC8"/>
    <w:rsid w:val="00903A60"/>
    <w:rsid w:val="009060C3"/>
    <w:rsid w:val="0092119B"/>
    <w:rsid w:val="009D7210"/>
    <w:rsid w:val="009E2B06"/>
    <w:rsid w:val="009E4EB6"/>
    <w:rsid w:val="009E7B6D"/>
    <w:rsid w:val="00A00668"/>
    <w:rsid w:val="00A810B1"/>
    <w:rsid w:val="00AF31EB"/>
    <w:rsid w:val="00B47697"/>
    <w:rsid w:val="00B55B59"/>
    <w:rsid w:val="00B75824"/>
    <w:rsid w:val="00B763A7"/>
    <w:rsid w:val="00BA7D14"/>
    <w:rsid w:val="00BC3A89"/>
    <w:rsid w:val="00BE107B"/>
    <w:rsid w:val="00C8001E"/>
    <w:rsid w:val="00C86A84"/>
    <w:rsid w:val="00C96C26"/>
    <w:rsid w:val="00CB0D82"/>
    <w:rsid w:val="00D8535D"/>
    <w:rsid w:val="00DF3E76"/>
    <w:rsid w:val="00E3034E"/>
    <w:rsid w:val="00E33F37"/>
    <w:rsid w:val="00E45205"/>
    <w:rsid w:val="00E76039"/>
    <w:rsid w:val="00E82BE8"/>
    <w:rsid w:val="00EA50A1"/>
    <w:rsid w:val="00EA5DE3"/>
    <w:rsid w:val="00F066AC"/>
    <w:rsid w:val="00F67D30"/>
    <w:rsid w:val="00FA06B8"/>
    <w:rsid w:val="00FA1A41"/>
    <w:rsid w:val="00F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01C5-9940-4A11-B37B-E626C17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Marn</dc:creator>
  <cp:lastModifiedBy>Marjana Marn</cp:lastModifiedBy>
  <cp:revision>5</cp:revision>
  <cp:lastPrinted>2016-12-08T10:14:00Z</cp:lastPrinted>
  <dcterms:created xsi:type="dcterms:W3CDTF">2017-03-24T14:00:00Z</dcterms:created>
  <dcterms:modified xsi:type="dcterms:W3CDTF">2017-03-24T14:21:00Z</dcterms:modified>
</cp:coreProperties>
</file>