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bookmarkStart w:id="0" w:name="_GoBack"/>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CIZA, Zavod za razvoj podeželja, Šmartinska 134 a, 1000 Ljubljana, kot vodilni partner Lokalne akcijske skupine Sožitje med mestom in podeželjem (v nadaljevanju LAS</w:t>
      </w:r>
      <w:r w:rsidR="000554FF" w:rsidRPr="001A1DFF">
        <w:rPr>
          <w:rFonts w:eastAsia="Times New Roman" w:cstheme="minorHAnsi"/>
          <w:lang w:eastAsia="sl-SI"/>
        </w:rPr>
        <w:t xml:space="preserve"> SMP</w:t>
      </w:r>
      <w:r w:rsidRPr="001A1DFF">
        <w:rPr>
          <w:rFonts w:eastAsia="Times New Roman" w:cstheme="minorHAnsi"/>
          <w:lang w:eastAsia="sl-SI"/>
        </w:rPr>
        <w:t>), s sedežem na naslovu vodilnega partnerja LAS, ki zastopa LAS v upravnih in finančnih zadevah, v imenu in za račun LAS na podlagi: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67720D">
      <w:pPr>
        <w:pStyle w:val="Odstavekseznama"/>
        <w:widowControl w:val="0"/>
        <w:numPr>
          <w:ilvl w:val="0"/>
          <w:numId w:val="2"/>
        </w:numPr>
        <w:autoSpaceDE w:val="0"/>
        <w:autoSpaceDN w:val="0"/>
        <w:adjustRightInd w:val="0"/>
        <w:spacing w:after="0"/>
        <w:jc w:val="both"/>
        <w:rPr>
          <w:rFonts w:asciiTheme="minorHAnsi" w:hAnsiTheme="minorHAnsi" w:cstheme="minorHAnsi"/>
        </w:rPr>
      </w:pPr>
      <w:r w:rsidRPr="001A1DFF">
        <w:rPr>
          <w:rFonts w:asciiTheme="minorHAnsi" w:hAnsiTheme="minorHAnsi" w:cstheme="minorHAnsi"/>
        </w:rPr>
        <w:t>prvega odstavka 29. člena in prvega odstavka 32. člena Uredbe o izvajanju lokalnega razvoja, ki ga vodi skupnost, v programskem obdobju 2014–2020</w:t>
      </w:r>
      <w:r w:rsidR="008C1C25" w:rsidRPr="001A1DFF">
        <w:rPr>
          <w:rFonts w:asciiTheme="minorHAnsi" w:hAnsiTheme="minorHAnsi" w:cstheme="minorHAnsi"/>
        </w:rPr>
        <w:t xml:space="preserve"> (Uradni list RS št. 42/2015)</w:t>
      </w:r>
      <w:r w:rsidR="0067720D" w:rsidRPr="001A1DFF">
        <w:rPr>
          <w:rFonts w:asciiTheme="minorHAnsi" w:hAnsiTheme="minorHAnsi" w:cstheme="minorHAnsi"/>
        </w:rPr>
        <w:t xml:space="preserve"> </w:t>
      </w:r>
      <w:r w:rsidR="006B7453" w:rsidRPr="001A1DFF">
        <w:rPr>
          <w:rFonts w:asciiTheme="minorHAnsi" w:hAnsiTheme="minorHAnsi" w:cstheme="minorHAnsi"/>
        </w:rPr>
        <w:t xml:space="preserve">ter Uredbe o spremembah in dopolnitvah </w:t>
      </w:r>
      <w:r w:rsidR="0067720D" w:rsidRPr="001A1DFF">
        <w:rPr>
          <w:rFonts w:asciiTheme="minorHAnsi" w:hAnsiTheme="minorHAnsi" w:cstheme="minorHAnsi"/>
        </w:rPr>
        <w:t>Uredbe o izvajanju lokalnega razvoja, ki ga vodi skupnost v programskem obdobju 2014-2020 (</w:t>
      </w:r>
      <w:r w:rsidR="00186A82" w:rsidRPr="001A1DFF">
        <w:rPr>
          <w:rStyle w:val="Krepko"/>
          <w:rFonts w:asciiTheme="minorHAnsi" w:hAnsiTheme="minorHAnsi" w:cstheme="minorHAnsi"/>
          <w:b w:val="0"/>
          <w:shd w:val="clear" w:color="auto" w:fill="FFFFFF"/>
        </w:rPr>
        <w:t>Uradni list</w:t>
      </w:r>
      <w:r w:rsidR="0067720D" w:rsidRPr="001A1DFF">
        <w:rPr>
          <w:rStyle w:val="Krepko"/>
          <w:rFonts w:asciiTheme="minorHAnsi" w:hAnsiTheme="minorHAnsi" w:cstheme="minorHAnsi"/>
          <w:b w:val="0"/>
          <w:shd w:val="clear" w:color="auto" w:fill="FFFFFF"/>
        </w:rPr>
        <w:t xml:space="preserve"> RS, št. 28/2016</w:t>
      </w:r>
      <w:r w:rsidR="000554FF" w:rsidRPr="001A1DFF">
        <w:rPr>
          <w:rStyle w:val="Krepko"/>
          <w:rFonts w:asciiTheme="minorHAnsi" w:hAnsiTheme="minorHAnsi" w:cstheme="minorHAnsi"/>
          <w:b w:val="0"/>
          <w:shd w:val="clear" w:color="auto" w:fill="FFFFFF"/>
        </w:rPr>
        <w:t xml:space="preserve"> in 73/2016</w:t>
      </w:r>
      <w:r w:rsidR="0067720D" w:rsidRPr="001A1DFF">
        <w:rPr>
          <w:rStyle w:val="Krepko"/>
          <w:rFonts w:asciiTheme="minorHAnsi" w:hAnsiTheme="minorHAnsi" w:cstheme="minorHAnsi"/>
          <w:b w:val="0"/>
          <w:shd w:val="clear" w:color="auto" w:fill="FFFFFF"/>
        </w:rPr>
        <w:t>),</w:t>
      </w:r>
      <w:r w:rsidR="0067720D" w:rsidRPr="001A1DFF">
        <w:rPr>
          <w:rStyle w:val="Krepko"/>
          <w:rFonts w:asciiTheme="minorHAnsi" w:hAnsiTheme="minorHAnsi" w:cstheme="minorHAnsi"/>
          <w:shd w:val="clear" w:color="auto" w:fill="FFFFFF"/>
        </w:rPr>
        <w:t xml:space="preserve"> </w:t>
      </w:r>
    </w:p>
    <w:p w:rsidR="00C93632" w:rsidRPr="001A1DFF" w:rsidRDefault="00BC2E74" w:rsidP="00C93632">
      <w:pPr>
        <w:widowControl w:val="0"/>
        <w:numPr>
          <w:ilvl w:val="0"/>
          <w:numId w:val="2"/>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Potrjene </w:t>
      </w:r>
      <w:r w:rsidR="00C93632" w:rsidRPr="001A1DFF">
        <w:rPr>
          <w:rFonts w:eastAsia="Times New Roman" w:cstheme="minorHAnsi"/>
          <w:lang w:eastAsia="sl-SI"/>
        </w:rPr>
        <w:t>Strategije lokalnega razvoja</w:t>
      </w:r>
      <w:r w:rsidRPr="001A1DFF">
        <w:rPr>
          <w:rFonts w:eastAsia="Times New Roman" w:cstheme="minorHAnsi"/>
          <w:lang w:eastAsia="sl-SI"/>
        </w:rPr>
        <w:t xml:space="preserve"> (v nadaljevanju SLR)</w:t>
      </w:r>
      <w:r w:rsidR="00C93632" w:rsidRPr="001A1DFF">
        <w:rPr>
          <w:rFonts w:eastAsia="Times New Roman" w:cstheme="minorHAnsi"/>
          <w:lang w:eastAsia="sl-SI"/>
        </w:rPr>
        <w:t xml:space="preserve"> </w:t>
      </w:r>
      <w:r w:rsidRPr="001A1DFF">
        <w:rPr>
          <w:rFonts w:eastAsia="Times New Roman" w:cstheme="minorHAnsi"/>
          <w:lang w:eastAsia="sl-SI"/>
        </w:rPr>
        <w:t xml:space="preserve">LAS SMP </w:t>
      </w:r>
      <w:r w:rsidR="00C93632" w:rsidRPr="001A1DFF">
        <w:rPr>
          <w:rFonts w:eastAsia="Times New Roman" w:cstheme="minorHAnsi"/>
          <w:lang w:eastAsia="sl-SI"/>
        </w:rPr>
        <w:t>za obdobje 2014 - 2020, ki zajema območje občin: Grosuplje, Ig, Mestna občina Ljubljana i</w:t>
      </w:r>
      <w:r w:rsidRPr="001A1DFF">
        <w:rPr>
          <w:rFonts w:eastAsia="Times New Roman" w:cstheme="minorHAnsi"/>
          <w:lang w:eastAsia="sl-SI"/>
        </w:rPr>
        <w:t>n Škofljica</w:t>
      </w:r>
      <w:r w:rsidR="00C93632" w:rsidRPr="001A1DFF">
        <w:rPr>
          <w:rFonts w:eastAsia="Times New Roman" w:cstheme="minorHAnsi"/>
          <w:lang w:eastAsia="sl-SI"/>
        </w:rPr>
        <w:t>,</w:t>
      </w:r>
    </w:p>
    <w:p w:rsidR="00BC2E74" w:rsidRPr="001A1DFF" w:rsidRDefault="00BC2E74" w:rsidP="00BC2E74">
      <w:pPr>
        <w:widowControl w:val="0"/>
        <w:numPr>
          <w:ilvl w:val="0"/>
          <w:numId w:val="2"/>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Pravilnika o določitvi seznama dodatnih drugih urbanih območjih za potrebe opredelitve območij lokalnih akcijskih skupin (Uradni list RS, št. 12/2016, z dne 18.2.2016) in Pravilnika o spremembi Pravilnika o določitvi seznama dodatnih drugih urbanih območjih za potrebe opredelitve območij lokalnih akcijskih skupin (Uradni list RS, št. 35/2016, z dne 13.5.2016), </w:t>
      </w:r>
    </w:p>
    <w:p w:rsidR="000554FF" w:rsidRPr="001A1DFF" w:rsidRDefault="00C93632" w:rsidP="000554FF">
      <w:pPr>
        <w:pStyle w:val="Odstavekseznama"/>
        <w:numPr>
          <w:ilvl w:val="0"/>
          <w:numId w:val="2"/>
        </w:numPr>
        <w:rPr>
          <w:rFonts w:asciiTheme="minorHAnsi" w:hAnsiTheme="minorHAnsi" w:cstheme="minorHAnsi"/>
        </w:rPr>
      </w:pPr>
      <w:r w:rsidRPr="001A1DFF">
        <w:rPr>
          <w:rFonts w:asciiTheme="minorHAnsi" w:hAnsiTheme="minorHAnsi" w:cstheme="minorHAnsi"/>
        </w:rPr>
        <w:t xml:space="preserve">Odločbe Ministrstva za kmetijstvo, gozdarstvo in prehrano opr. št. </w:t>
      </w:r>
      <w:r w:rsidR="000554FF" w:rsidRPr="001A1DFF">
        <w:rPr>
          <w:rFonts w:asciiTheme="minorHAnsi" w:hAnsiTheme="minorHAnsi" w:cstheme="minorHAnsi"/>
        </w:rPr>
        <w:t xml:space="preserve">33151-35/2015/29 z dne 14.10.2016 o izboru potrditvi LAS in SLR, </w:t>
      </w:r>
    </w:p>
    <w:p w:rsidR="000554FF" w:rsidRPr="001A1DFF" w:rsidRDefault="00B07F5C" w:rsidP="000554FF">
      <w:pPr>
        <w:pStyle w:val="Odstavekseznama"/>
        <w:numPr>
          <w:ilvl w:val="0"/>
          <w:numId w:val="2"/>
        </w:numPr>
        <w:rPr>
          <w:rFonts w:asciiTheme="minorHAnsi" w:hAnsiTheme="minorHAnsi" w:cstheme="minorHAnsi"/>
        </w:rPr>
      </w:pPr>
      <w:r w:rsidRPr="001A1DFF">
        <w:rPr>
          <w:rFonts w:asciiTheme="minorHAnsi" w:hAnsiTheme="minorHAnsi" w:cstheme="minorHAnsi"/>
        </w:rPr>
        <w:t>Navodil organa upravljanja za načrtovanje, odločanja o podpori,spremljanje, poročanje in vrednotenje izvajanja evropske kohezijske politike v programskem obdobju 2014 - 2020</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lang w:eastAsia="sl-SI"/>
        </w:rPr>
        <w:t>objavlja</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p>
    <w:p w:rsidR="00C93632" w:rsidRPr="001A1DFF" w:rsidRDefault="000554FF" w:rsidP="00C93632">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1. </w:t>
      </w:r>
      <w:r w:rsidR="00C93632" w:rsidRPr="001A1DFF">
        <w:rPr>
          <w:rFonts w:eastAsia="Times New Roman" w:cstheme="minorHAnsi"/>
          <w:b/>
          <w:bCs/>
          <w:lang w:eastAsia="sl-SI"/>
        </w:rPr>
        <w:t>J A V N I  P O Z I V</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r w:rsidR="000554FF" w:rsidRPr="001A1DFF">
        <w:rPr>
          <w:rFonts w:eastAsia="Times New Roman" w:cstheme="minorHAnsi"/>
          <w:b/>
          <w:bCs/>
          <w:lang w:eastAsia="sl-SI"/>
        </w:rPr>
        <w:t>v upravičenih</w:t>
      </w:r>
      <w:r w:rsidRPr="001A1DFF">
        <w:rPr>
          <w:rFonts w:eastAsia="Times New Roman" w:cstheme="minorHAnsi"/>
          <w:b/>
          <w:bCs/>
          <w:lang w:eastAsia="sl-SI"/>
        </w:rPr>
        <w:t xml:space="preserve">  </w:t>
      </w:r>
      <w:r w:rsidR="000554FF"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5A098B" w:rsidRPr="001A1DFF">
        <w:rPr>
          <w:rFonts w:eastAsia="Times New Roman" w:cstheme="minorHAnsi"/>
          <w:b/>
          <w:lang w:eastAsia="sl-SI"/>
        </w:rPr>
        <w:t xml:space="preserve"> leto 2016 - 2018</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Namen javnega poziva je izbor operaciji (projektov), katerih rezultati prispevajo k uresničevanju</w:t>
      </w:r>
      <w:r w:rsidR="00BC2E74" w:rsidRPr="001A1DFF">
        <w:rPr>
          <w:rFonts w:eastAsia="Times New Roman" w:cstheme="minorHAnsi"/>
          <w:lang w:eastAsia="sl-SI"/>
        </w:rPr>
        <w:t xml:space="preserve"> ciljev opredeljenih v </w:t>
      </w:r>
      <w:r w:rsidRPr="001A1DFF">
        <w:rPr>
          <w:rFonts w:eastAsia="Times New Roman" w:cstheme="minorHAnsi"/>
          <w:lang w:eastAsia="sl-SI"/>
        </w:rPr>
        <w:t xml:space="preserve"> SLR LAS </w:t>
      </w:r>
      <w:r w:rsidR="00BC2E74" w:rsidRPr="001A1DFF">
        <w:rPr>
          <w:rFonts w:eastAsia="Times New Roman" w:cstheme="minorHAnsi"/>
          <w:lang w:eastAsia="sl-SI"/>
        </w:rPr>
        <w:t>SMP</w:t>
      </w:r>
      <w:r w:rsidR="00A45CBE" w:rsidRPr="001A1DFF">
        <w:rPr>
          <w:rFonts w:eastAsia="Times New Roman" w:cstheme="minorHAnsi"/>
          <w:lang w:eastAsia="sl-SI"/>
        </w:rPr>
        <w:t>,</w:t>
      </w:r>
      <w:r w:rsidRPr="001A1DFF">
        <w:rPr>
          <w:rFonts w:eastAsia="Times New Roman" w:cstheme="minorHAnsi"/>
          <w:lang w:eastAsia="sl-SI"/>
        </w:rPr>
        <w:t xml:space="preserve"> v letu 2016</w:t>
      </w:r>
      <w:r w:rsidR="00680AAA" w:rsidRPr="001A1DFF">
        <w:rPr>
          <w:rFonts w:eastAsia="Times New Roman" w:cstheme="minorHAnsi"/>
          <w:lang w:eastAsia="sl-SI"/>
        </w:rPr>
        <w:t xml:space="preserve">, </w:t>
      </w:r>
      <w:r w:rsidR="00A45CBE" w:rsidRPr="001A1DFF">
        <w:rPr>
          <w:rFonts w:eastAsia="Times New Roman" w:cstheme="minorHAnsi"/>
          <w:lang w:eastAsia="sl-SI"/>
        </w:rPr>
        <w:t>201</w:t>
      </w:r>
      <w:r w:rsidR="00680AAA" w:rsidRPr="001A1DFF">
        <w:rPr>
          <w:rFonts w:eastAsia="Times New Roman" w:cstheme="minorHAnsi"/>
          <w:lang w:eastAsia="sl-SI"/>
        </w:rPr>
        <w:t>7 in 2018</w:t>
      </w:r>
      <w:r w:rsidR="00A45CBE" w:rsidRPr="001A1DFF">
        <w:rPr>
          <w:rFonts w:eastAsia="Times New Roman" w:cstheme="minorHAnsi"/>
          <w:lang w:eastAsia="sl-SI"/>
        </w:rPr>
        <w:t xml:space="preserve">, </w:t>
      </w:r>
      <w:r w:rsidRPr="001A1DFF">
        <w:rPr>
          <w:rFonts w:eastAsia="Times New Roman" w:cstheme="minorHAnsi"/>
          <w:lang w:eastAsia="sl-SI"/>
        </w:rPr>
        <w:t xml:space="preserve"> in sofinanciranje njihovih stroškov za izvedbo operacije.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A45CBE"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Javni poziv je oblikovan kot to opredeljuje Uredba o izvajanju lokalnega razvoja, ki ga vodi skupnost (CL</w:t>
      </w:r>
      <w:r w:rsidR="000554FF" w:rsidRPr="001A1DFF">
        <w:rPr>
          <w:rFonts w:eastAsia="Times New Roman" w:cstheme="minorHAnsi"/>
          <w:lang w:eastAsia="sl-SI"/>
        </w:rPr>
        <w:t xml:space="preserve">LD), Uradni list RS, 46/2015, </w:t>
      </w:r>
      <w:r w:rsidR="00BC2E74" w:rsidRPr="001A1DFF">
        <w:rPr>
          <w:rFonts w:eastAsia="Times New Roman" w:cstheme="minorHAnsi"/>
          <w:lang w:eastAsia="sl-SI"/>
        </w:rPr>
        <w:t>28/2016, 73/2016</w:t>
      </w:r>
      <w:r w:rsidR="006B7453" w:rsidRPr="001A1DFF">
        <w:rPr>
          <w:rFonts w:eastAsia="Times New Roman" w:cstheme="minorHAnsi"/>
          <w:lang w:eastAsia="sl-SI"/>
        </w:rPr>
        <w:t xml:space="preserve"> </w:t>
      </w:r>
      <w:r w:rsidRPr="001A1DFF">
        <w:rPr>
          <w:rFonts w:eastAsia="Times New Roman" w:cstheme="minorHAnsi"/>
          <w:lang w:eastAsia="sl-SI"/>
        </w:rPr>
        <w:t>znotraj tega v okviru pod-ukrepa »</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w:t>
      </w:r>
    </w:p>
    <w:p w:rsidR="00A45CBE" w:rsidRPr="001A1DFF" w:rsidRDefault="00A45CBE"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ESRR, morajo biti osredotočene na peto prednostno naložbo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Pr="001A1DFF" w:rsidRDefault="00636C4F"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Razpoložljiva sredstva za sofinanciranje:</w:t>
      </w:r>
    </w:p>
    <w:p w:rsidR="00C93632" w:rsidRPr="001A1DFF"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iz tega javnega poziva, ki se bo sofinanciral iz ESRR</w:t>
      </w:r>
      <w:r w:rsidR="00C93632" w:rsidRPr="001A1DFF">
        <w:rPr>
          <w:rFonts w:eastAsia="Times New Roman" w:cstheme="minorHAnsi"/>
          <w:lang w:eastAsia="sl-SI"/>
        </w:rPr>
        <w:t xml:space="preserve">, znašajo </w:t>
      </w:r>
      <w:r w:rsidRPr="001A1DFF">
        <w:rPr>
          <w:rFonts w:eastAsia="Times New Roman" w:cstheme="minorHAnsi"/>
          <w:b/>
          <w:u w:val="single"/>
          <w:lang w:eastAsia="sl-SI"/>
        </w:rPr>
        <w:t>278.000,00</w:t>
      </w:r>
      <w:r w:rsidR="00C93632" w:rsidRPr="001A1DFF">
        <w:rPr>
          <w:rFonts w:eastAsia="Times New Roman" w:cstheme="minorHAnsi"/>
          <w:b/>
          <w:u w:val="single"/>
          <w:lang w:eastAsia="sl-SI"/>
        </w:rPr>
        <w:t xml:space="preserve"> </w:t>
      </w:r>
      <w:r w:rsidR="00377437" w:rsidRPr="001A1DFF">
        <w:rPr>
          <w:rFonts w:eastAsia="Times New Roman" w:cstheme="minorHAnsi"/>
          <w:b/>
          <w:u w:val="single"/>
          <w:lang w:eastAsia="sl-SI"/>
        </w:rPr>
        <w:t>EUR</w:t>
      </w:r>
      <w:r w:rsidR="00377437" w:rsidRPr="001A1DFF">
        <w:rPr>
          <w:rFonts w:eastAsia="Times New Roman" w:cstheme="minorHAnsi"/>
          <w:lang w:eastAsia="sl-SI"/>
        </w:rPr>
        <w:t>.</w:t>
      </w:r>
    </w:p>
    <w:p w:rsidR="00B0207B" w:rsidRPr="001A1DFF" w:rsidRDefault="00B0207B" w:rsidP="00273E91">
      <w:pPr>
        <w:widowControl w:val="0"/>
        <w:autoSpaceDE w:val="0"/>
        <w:autoSpaceDN w:val="0"/>
        <w:adjustRightInd w:val="0"/>
        <w:spacing w:after="0"/>
        <w:contextualSpacing/>
        <w:jc w:val="both"/>
        <w:rPr>
          <w:rFonts w:cstheme="minorHAnsi"/>
          <w:szCs w:val="24"/>
        </w:rPr>
      </w:pPr>
    </w:p>
    <w:p w:rsidR="00273E91" w:rsidRPr="001A1DFF" w:rsidRDefault="00273E91" w:rsidP="00273E91">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5D02B1" w:rsidRPr="001A1DFF">
        <w:rPr>
          <w:rFonts w:cstheme="minorHAnsi"/>
          <w:szCs w:val="24"/>
        </w:rPr>
        <w:t>, ki so:</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Ustvarja</w:t>
      </w:r>
      <w:r w:rsidR="005D02B1" w:rsidRPr="001A1DFF">
        <w:rPr>
          <w:rFonts w:eastAsia="Times New Roman" w:cstheme="minorHAnsi"/>
          <w:lang w:eastAsia="sl-SI"/>
        </w:rPr>
        <w:t>nje delovnih mest</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Razvoj os</w:t>
      </w:r>
      <w:r w:rsidR="005D02B1" w:rsidRPr="001A1DFF">
        <w:rPr>
          <w:rFonts w:eastAsia="Times New Roman" w:cstheme="minorHAnsi"/>
          <w:lang w:eastAsia="sl-SI"/>
        </w:rPr>
        <w:t>novnih storitev</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tematsko področje Varstvo okolja in </w:t>
      </w:r>
      <w:r w:rsidR="005D02B1" w:rsidRPr="001A1DFF">
        <w:rPr>
          <w:rFonts w:eastAsia="Times New Roman" w:cstheme="minorHAnsi"/>
          <w:lang w:eastAsia="sl-SI"/>
        </w:rPr>
        <w:t>ohranjanje narave</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Večja vključenost mladih, žensk in dru</w:t>
      </w:r>
      <w:r w:rsidR="005D02B1" w:rsidRPr="001A1DFF">
        <w:rPr>
          <w:rFonts w:eastAsia="Times New Roman" w:cstheme="minorHAnsi"/>
          <w:lang w:eastAsia="sl-SI"/>
        </w:rPr>
        <w:t>gih ranljivih skupin</w:t>
      </w:r>
    </w:p>
    <w:p w:rsidR="00C93632" w:rsidRPr="001A1DFF" w:rsidRDefault="00C93632" w:rsidP="00C93632">
      <w:pPr>
        <w:widowControl w:val="0"/>
        <w:autoSpaceDE w:val="0"/>
        <w:autoSpaceDN w:val="0"/>
        <w:adjustRightInd w:val="0"/>
        <w:spacing w:after="0"/>
        <w:contextualSpacing/>
        <w:jc w:val="both"/>
        <w:rPr>
          <w:rFonts w:eastAsia="Times New Roman" w:cstheme="minorHAnsi"/>
          <w:lang w:eastAsia="sl-SI"/>
        </w:rPr>
      </w:pPr>
    </w:p>
    <w:p w:rsidR="005D02B1" w:rsidRPr="001A1DFF"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 xml:space="preserve">Uredbo CLLD iz sklada ESRR ni mogoče pridobiti podporo za tematsko področje 3. Razvoj osnovnih storitev. </w:t>
      </w:r>
      <w:r w:rsidR="000B2082" w:rsidRPr="001A1DFF">
        <w:rPr>
          <w:rFonts w:cstheme="minorHAnsi"/>
          <w:szCs w:val="24"/>
        </w:rPr>
        <w:t>Skladno s tem je opredeljen okviren % porazdelitve razpisanih sredstev po tematskih področjih sledeča:</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Ustvarjanje delovnih mest se nameni okvirno 32 % od vseh razpisanih sredstev</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Varstvo okolja in ohranjanje narave se nameni okvirno 36 % od vseh razpisanih sredstev</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Večja vključenost mladih, žensk in drugih ranljivih skupin se nameni okvirno 32 % od vseh razpisanih sredstev</w:t>
      </w:r>
    </w:p>
    <w:p w:rsidR="005D02B1" w:rsidRPr="001A1DFF" w:rsidRDefault="005D02B1" w:rsidP="00C93632">
      <w:pPr>
        <w:widowControl w:val="0"/>
        <w:autoSpaceDE w:val="0"/>
        <w:autoSpaceDN w:val="0"/>
        <w:adjustRightInd w:val="0"/>
        <w:spacing w:after="0"/>
        <w:contextualSpacing/>
        <w:jc w:val="both"/>
        <w:rPr>
          <w:rFonts w:eastAsia="Times New Roman" w:cstheme="minorHAnsi"/>
          <w:lang w:eastAsia="sl-SI"/>
        </w:rPr>
      </w:pP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1A1DFF">
        <w:rPr>
          <w:rFonts w:eastAsia="Times New Roman" w:cstheme="minorHAnsi"/>
          <w:lang w:eastAsia="sl-SI"/>
        </w:rPr>
        <w:t xml:space="preserve">Delež sofinanciranja stroškov za operacije sofinancirane iz </w:t>
      </w:r>
      <w:r w:rsidRPr="001A1DFF">
        <w:rPr>
          <w:rFonts w:eastAsia="Times New Roman" w:cstheme="minorHAnsi"/>
          <w:b/>
          <w:bCs/>
          <w:lang w:eastAsia="sl-SI"/>
        </w:rPr>
        <w:t>E</w:t>
      </w:r>
      <w:r w:rsidR="00DA5415" w:rsidRPr="001A1DFF">
        <w:rPr>
          <w:rFonts w:eastAsia="Times New Roman" w:cstheme="minorHAnsi"/>
          <w:b/>
          <w:bCs/>
          <w:lang w:eastAsia="sl-SI"/>
        </w:rPr>
        <w:t>SRR</w:t>
      </w:r>
      <w:r w:rsidR="005D02B1" w:rsidRPr="001A1DFF">
        <w:rPr>
          <w:rFonts w:eastAsia="Times New Roman" w:cstheme="minorHAnsi"/>
          <w:lang w:eastAsia="sl-SI"/>
        </w:rPr>
        <w:t xml:space="preserve"> znaša </w:t>
      </w:r>
      <w:r w:rsidR="00DA5415" w:rsidRPr="001A1DFF">
        <w:rPr>
          <w:rFonts w:eastAsia="Times New Roman" w:cstheme="minorHAnsi"/>
          <w:b/>
          <w:lang w:eastAsia="sl-SI"/>
        </w:rPr>
        <w:t>80</w:t>
      </w:r>
      <w:r w:rsidRPr="001A1DFF">
        <w:rPr>
          <w:rFonts w:eastAsia="Times New Roman" w:cstheme="minorHAnsi"/>
          <w:b/>
          <w:lang w:eastAsia="sl-SI"/>
        </w:rPr>
        <w:t xml:space="preserve"> % upravičenih stroškov</w:t>
      </w:r>
      <w:r w:rsidRPr="001A1DFF">
        <w:rPr>
          <w:rFonts w:eastAsia="Times New Roman" w:cstheme="minorHAnsi"/>
          <w:lang w:eastAsia="sl-SI"/>
        </w:rPr>
        <w:t xml:space="preserve"> operacije.</w:t>
      </w:r>
    </w:p>
    <w:p w:rsidR="000B2082" w:rsidRPr="001A1DFF"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0B2082" w:rsidRPr="001A1DFF" w:rsidRDefault="000B2082" w:rsidP="000B2082">
      <w:pPr>
        <w:widowControl w:val="0"/>
        <w:autoSpaceDE w:val="0"/>
        <w:autoSpaceDN w:val="0"/>
        <w:adjustRightInd w:val="0"/>
        <w:spacing w:after="0"/>
        <w:jc w:val="both"/>
        <w:rPr>
          <w:rFonts w:cstheme="minorHAnsi"/>
          <w:bCs/>
          <w:szCs w:val="24"/>
        </w:rPr>
      </w:pPr>
      <w:r w:rsidRPr="001A1DFF">
        <w:rPr>
          <w:rFonts w:cstheme="minorHAnsi"/>
          <w:bCs/>
          <w:szCs w:val="24"/>
        </w:rPr>
        <w:t xml:space="preserve">Javni poziv je objavljen od </w:t>
      </w:r>
      <w:r w:rsidRPr="001A1DFF">
        <w:rPr>
          <w:rFonts w:cstheme="minorHAnsi"/>
          <w:bCs/>
          <w:szCs w:val="24"/>
          <w:u w:val="single"/>
        </w:rPr>
        <w:t>1</w:t>
      </w:r>
      <w:r w:rsidR="00680AAA" w:rsidRPr="001A1DFF">
        <w:rPr>
          <w:rFonts w:cstheme="minorHAnsi"/>
          <w:bCs/>
          <w:szCs w:val="24"/>
          <w:u w:val="single"/>
        </w:rPr>
        <w:t>9</w:t>
      </w:r>
      <w:r w:rsidRPr="001A1DFF">
        <w:rPr>
          <w:rFonts w:cstheme="minorHAnsi"/>
          <w:bCs/>
          <w:szCs w:val="24"/>
          <w:u w:val="single"/>
        </w:rPr>
        <w:t>.12.2016</w:t>
      </w:r>
      <w:r w:rsidRPr="001A1DFF">
        <w:rPr>
          <w:rFonts w:cstheme="minorHAnsi"/>
          <w:bCs/>
          <w:szCs w:val="24"/>
        </w:rPr>
        <w:t xml:space="preserve"> in je odprt do 30.9.2017 oz. do porabe sredstev, pri čemer so opredeljeni naslednji presečni roki za sprejem vlog: </w:t>
      </w:r>
    </w:p>
    <w:p w:rsidR="000B2082" w:rsidRPr="001A1DFF"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1A1DFF">
        <w:rPr>
          <w:rFonts w:asciiTheme="minorHAnsi" w:hAnsiTheme="minorHAnsi" w:cstheme="minorHAnsi"/>
          <w:bCs/>
          <w:szCs w:val="24"/>
        </w:rPr>
        <w:t>Prvi rok za sprejem vlog  je od 1</w:t>
      </w:r>
      <w:r w:rsidR="00680AAA" w:rsidRPr="001A1DFF">
        <w:rPr>
          <w:rFonts w:asciiTheme="minorHAnsi" w:hAnsiTheme="minorHAnsi" w:cstheme="minorHAnsi"/>
          <w:bCs/>
          <w:szCs w:val="24"/>
        </w:rPr>
        <w:t>9</w:t>
      </w:r>
      <w:r w:rsidRPr="001A1DFF">
        <w:rPr>
          <w:rFonts w:asciiTheme="minorHAnsi" w:hAnsiTheme="minorHAnsi" w:cstheme="minorHAnsi"/>
          <w:bCs/>
          <w:szCs w:val="24"/>
        </w:rPr>
        <w:t>.12.2016 do 28.2.2017 do 24.00 ure.</w:t>
      </w:r>
    </w:p>
    <w:p w:rsidR="000B2082" w:rsidRPr="001A1DFF"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1A1DFF">
        <w:rPr>
          <w:rFonts w:asciiTheme="minorHAnsi" w:hAnsiTheme="minorHAnsi" w:cstheme="minorHAnsi"/>
          <w:bCs/>
          <w:szCs w:val="24"/>
        </w:rPr>
        <w:t>Drugi rok za sprejem vlog  je od 1.3.2017 do 30.5.2017 do 24.00 ure.</w:t>
      </w:r>
    </w:p>
    <w:p w:rsidR="000B2082" w:rsidRPr="001A1DFF"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1A1DFF">
        <w:rPr>
          <w:rFonts w:asciiTheme="minorHAnsi" w:hAnsiTheme="minorHAnsi" w:cstheme="minorHAnsi"/>
          <w:bCs/>
          <w:szCs w:val="24"/>
        </w:rPr>
        <w:t>Tretji rok za sprejem vlog je od 1.6.2017 do 30.9.2017 do 24.00 ure.</w:t>
      </w:r>
    </w:p>
    <w:p w:rsidR="000B2082" w:rsidRPr="001A1DFF" w:rsidRDefault="000B2082" w:rsidP="000B2082">
      <w:pPr>
        <w:widowControl w:val="0"/>
        <w:autoSpaceDE w:val="0"/>
        <w:autoSpaceDN w:val="0"/>
        <w:adjustRightInd w:val="0"/>
        <w:spacing w:after="0"/>
        <w:jc w:val="both"/>
        <w:rPr>
          <w:rFonts w:cstheme="minorHAnsi"/>
          <w:bCs/>
          <w:szCs w:val="24"/>
        </w:rPr>
      </w:pPr>
    </w:p>
    <w:p w:rsidR="000B2082" w:rsidRPr="001A1DFF" w:rsidRDefault="000B2082" w:rsidP="000B2082">
      <w:pPr>
        <w:widowControl w:val="0"/>
        <w:autoSpaceDE w:val="0"/>
        <w:autoSpaceDN w:val="0"/>
        <w:adjustRightInd w:val="0"/>
        <w:spacing w:after="0"/>
        <w:jc w:val="both"/>
        <w:rPr>
          <w:rFonts w:cstheme="minorHAnsi"/>
          <w:szCs w:val="24"/>
        </w:rPr>
      </w:pPr>
      <w:r w:rsidRPr="001A1DFF">
        <w:rPr>
          <w:rFonts w:cstheme="minorHAnsi"/>
          <w:bCs/>
          <w:szCs w:val="24"/>
        </w:rPr>
        <w:t>Predloge operacij z v</w:t>
      </w:r>
      <w:r w:rsidRPr="001A1DFF">
        <w:rPr>
          <w:rFonts w:cstheme="minorHAnsi"/>
          <w:szCs w:val="24"/>
        </w:rPr>
        <w:t>logo na javni poziv je potrebno poslati v pisni in elektronski obliki priporočeno po pošti na naslov LAS, Sožitje med mestom in podeželjem, Šmartinska 134 a, 1000 Ljubljana), do navedenega opredeljenega posameznega presečnega datuma sprejemanja vlog.</w:t>
      </w:r>
    </w:p>
    <w:p w:rsidR="00C93632" w:rsidRPr="001A1DFF" w:rsidRDefault="00C93632"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1A1DFF" w:rsidRDefault="00C93632" w:rsidP="00C93632">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Upravič</w:t>
      </w:r>
      <w:r w:rsidR="00411603" w:rsidRPr="001A1DFF">
        <w:rPr>
          <w:rFonts w:eastAsia="Times New Roman" w:cstheme="minorHAnsi"/>
          <w:lang w:eastAsia="sl-SI"/>
        </w:rPr>
        <w:t>eni stroški za izvedbo operacij</w:t>
      </w:r>
      <w:r w:rsidRPr="001A1DFF">
        <w:rPr>
          <w:rFonts w:eastAsia="Times New Roman" w:cstheme="minorHAnsi"/>
          <w:lang w:eastAsia="sl-SI"/>
        </w:rPr>
        <w:t xml:space="preserve"> sofinanciranih iz E</w:t>
      </w:r>
      <w:r w:rsidR="00DA5415" w:rsidRPr="001A1DFF">
        <w:rPr>
          <w:rFonts w:eastAsia="Times New Roman" w:cstheme="minorHAnsi"/>
          <w:lang w:eastAsia="sl-SI"/>
        </w:rPr>
        <w:t>SRR</w:t>
      </w:r>
      <w:r w:rsidRPr="001A1DFF">
        <w:rPr>
          <w:rFonts w:eastAsia="Times New Roman" w:cstheme="minorHAnsi"/>
          <w:lang w:eastAsia="sl-SI"/>
        </w:rPr>
        <w:t xml:space="preserve"> so stroški</w:t>
      </w:r>
      <w:r w:rsidR="00DA5415" w:rsidRPr="001A1DFF">
        <w:rPr>
          <w:rFonts w:eastAsia="Times New Roman" w:cstheme="minorHAnsi"/>
          <w:lang w:eastAsia="sl-SI"/>
        </w:rPr>
        <w:t xml:space="preserve">, </w:t>
      </w:r>
      <w:r w:rsidR="00411603" w:rsidRPr="001A1DFF">
        <w:rPr>
          <w:rFonts w:eastAsia="Times New Roman" w:cstheme="minorHAnsi"/>
          <w:lang w:eastAsia="sl-SI"/>
        </w:rPr>
        <w:t xml:space="preserve">ki nastanejo </w:t>
      </w:r>
      <w:r w:rsidR="00411603" w:rsidRPr="001A1DFF">
        <w:rPr>
          <w:rFonts w:eastAsia="Times New Roman" w:cstheme="minorHAnsi"/>
          <w:b/>
          <w:lang w:eastAsia="sl-SI"/>
        </w:rPr>
        <w:t>po oddaji vloge v</w:t>
      </w:r>
      <w:r w:rsidR="00411603" w:rsidRPr="001A1DFF">
        <w:rPr>
          <w:rFonts w:eastAsia="Times New Roman" w:cstheme="minorHAnsi"/>
          <w:b/>
          <w:u w:val="single"/>
          <w:lang w:eastAsia="sl-SI"/>
        </w:rPr>
        <w:t xml:space="preserve"> </w:t>
      </w:r>
      <w:r w:rsidR="00411603" w:rsidRPr="001A1DFF">
        <w:rPr>
          <w:rFonts w:eastAsia="Times New Roman" w:cstheme="minorHAnsi"/>
          <w:b/>
          <w:lang w:eastAsia="sl-SI"/>
        </w:rPr>
        <w:t>odobritev na MGRT.</w:t>
      </w:r>
      <w:r w:rsidR="00411603" w:rsidRPr="001A1DFF">
        <w:rPr>
          <w:rFonts w:eastAsia="Times New Roman" w:cstheme="minorHAnsi"/>
          <w:b/>
          <w:u w:val="single"/>
          <w:lang w:eastAsia="sl-SI"/>
        </w:rPr>
        <w:t xml:space="preserve"> </w:t>
      </w:r>
    </w:p>
    <w:p w:rsidR="00C93632" w:rsidRPr="001A1DFF" w:rsidRDefault="00C93632"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1A1DFF" w:rsidTr="000E61E8">
        <w:trPr>
          <w:trHeight w:val="546"/>
        </w:trPr>
        <w:tc>
          <w:tcPr>
            <w:tcW w:w="2093"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TEMATSKO PODROČJE</w:t>
            </w:r>
          </w:p>
        </w:tc>
        <w:tc>
          <w:tcPr>
            <w:tcW w:w="3118"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SPLOŠNI CILJ</w:t>
            </w:r>
          </w:p>
        </w:tc>
        <w:tc>
          <w:tcPr>
            <w:tcW w:w="4536"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UKREP</w:t>
            </w:r>
          </w:p>
        </w:tc>
      </w:tr>
      <w:tr w:rsidR="001A1DFF" w:rsidRPr="001A1DFF" w:rsidTr="000E61E8">
        <w:trPr>
          <w:trHeight w:val="327"/>
        </w:trPr>
        <w:tc>
          <w:tcPr>
            <w:tcW w:w="2093" w:type="dxa"/>
            <w:vMerge w:val="restart"/>
            <w:vAlign w:val="center"/>
          </w:tcPr>
          <w:p w:rsidR="006E7F00" w:rsidRPr="001A1DFF" w:rsidRDefault="006E7F00"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1. USTVARJANJE NOVIH DELOVNIH MEST</w:t>
            </w:r>
          </w:p>
        </w:tc>
        <w:tc>
          <w:tcPr>
            <w:tcW w:w="3118" w:type="dxa"/>
            <w:vMerge w:val="restart"/>
            <w:vAlign w:val="center"/>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1.1: Ustvarjanje pogojev za nova delovna mesta z različnimi oblikami izobraževanj in usposabljanj.</w:t>
            </w:r>
          </w:p>
        </w:tc>
      </w:tr>
      <w:tr w:rsidR="001A1DFF" w:rsidRPr="001A1DFF" w:rsidTr="000E61E8">
        <w:trPr>
          <w:trHeight w:val="262"/>
        </w:trPr>
        <w:tc>
          <w:tcPr>
            <w:tcW w:w="2093" w:type="dxa"/>
            <w:vMerge/>
          </w:tcPr>
          <w:p w:rsidR="006E7F00" w:rsidRPr="001A1DFF" w:rsidRDefault="006E7F00" w:rsidP="000E61E8">
            <w:pPr>
              <w:widowControl w:val="0"/>
              <w:autoSpaceDE w:val="0"/>
              <w:autoSpaceDN w:val="0"/>
              <w:adjustRightInd w:val="0"/>
              <w:spacing w:after="0"/>
              <w:contextualSpacing/>
              <w:rPr>
                <w:rFonts w:cstheme="minorHAnsi"/>
                <w:b/>
                <w:szCs w:val="24"/>
              </w:rPr>
            </w:pPr>
          </w:p>
        </w:tc>
        <w:tc>
          <w:tcPr>
            <w:tcW w:w="3118" w:type="dxa"/>
            <w:vMerge/>
          </w:tcPr>
          <w:p w:rsidR="006E7F00" w:rsidRPr="001A1DFF" w:rsidRDefault="006E7F00" w:rsidP="000E61E8">
            <w:pPr>
              <w:widowControl w:val="0"/>
              <w:autoSpaceDE w:val="0"/>
              <w:autoSpaceDN w:val="0"/>
              <w:adjustRightInd w:val="0"/>
              <w:spacing w:after="0"/>
              <w:rPr>
                <w:rFonts w:cstheme="minorHAnsi"/>
                <w:b/>
                <w:szCs w:val="24"/>
              </w:rPr>
            </w:pPr>
          </w:p>
        </w:tc>
        <w:tc>
          <w:tcPr>
            <w:tcW w:w="4536" w:type="dxa"/>
          </w:tcPr>
          <w:p w:rsidR="006E7F00" w:rsidRPr="001A1DFF" w:rsidRDefault="006E7F00" w:rsidP="000E61E8">
            <w:pPr>
              <w:widowControl w:val="0"/>
              <w:autoSpaceDE w:val="0"/>
              <w:autoSpaceDN w:val="0"/>
              <w:adjustRightInd w:val="0"/>
              <w:spacing w:after="0"/>
              <w:rPr>
                <w:rFonts w:cstheme="minorHAnsi"/>
                <w:b/>
                <w:szCs w:val="24"/>
              </w:rPr>
            </w:pPr>
          </w:p>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1.2: Spodbujati in omogočiti uresničevanje novih poslovnih zamisli.</w:t>
            </w:r>
          </w:p>
        </w:tc>
      </w:tr>
      <w:tr w:rsidR="001A1DFF" w:rsidRPr="001A1DFF" w:rsidTr="000E61E8">
        <w:trPr>
          <w:trHeight w:val="1853"/>
        </w:trPr>
        <w:tc>
          <w:tcPr>
            <w:tcW w:w="2093" w:type="dxa"/>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3. VARSTVO OKOLJA IN OHRANJANJE NARAVE</w:t>
            </w:r>
          </w:p>
        </w:tc>
        <w:tc>
          <w:tcPr>
            <w:tcW w:w="3118" w:type="dxa"/>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Ohranjati in obvarovati pestre naravne danosti in biotsko raznolikost na podeželju ter zagotavljati podporo za zmanjševanje in odpravljanje negativnih vplivov na okolje.</w:t>
            </w:r>
          </w:p>
        </w:tc>
        <w:tc>
          <w:tcPr>
            <w:tcW w:w="4536" w:type="dxa"/>
          </w:tcPr>
          <w:p w:rsidR="006355A1" w:rsidRPr="001A1DFF" w:rsidRDefault="006355A1" w:rsidP="006355A1">
            <w:pPr>
              <w:widowControl w:val="0"/>
              <w:autoSpaceDE w:val="0"/>
              <w:autoSpaceDN w:val="0"/>
              <w:adjustRightInd w:val="0"/>
              <w:rPr>
                <w:rFonts w:cstheme="minorHAnsi"/>
                <w:b/>
                <w:strike/>
                <w:szCs w:val="24"/>
              </w:rPr>
            </w:pPr>
            <w:r w:rsidRPr="001A1DFF">
              <w:rPr>
                <w:rFonts w:cstheme="minorHAnsi"/>
                <w:b/>
                <w:szCs w:val="24"/>
              </w:rPr>
              <w:t xml:space="preserve">U 3.2: </w:t>
            </w:r>
            <w:r w:rsidRPr="001A1DFF">
              <w:rPr>
                <w:rFonts w:cstheme="minorHAnsi"/>
                <w:b/>
                <w:bCs/>
              </w:rPr>
              <w:t>Spodbujanje naravi prijaznega in okoljsko ter energetsko odgovornega življenja v urbanih naseljih.</w:t>
            </w:r>
          </w:p>
        </w:tc>
      </w:tr>
      <w:tr w:rsidR="001A1DFF" w:rsidRPr="001A1DFF" w:rsidTr="006355A1">
        <w:trPr>
          <w:trHeight w:val="773"/>
        </w:trPr>
        <w:tc>
          <w:tcPr>
            <w:tcW w:w="2093" w:type="dxa"/>
            <w:vMerge w:val="restart"/>
            <w:vAlign w:val="center"/>
          </w:tcPr>
          <w:p w:rsidR="006355A1" w:rsidRPr="001A1DFF" w:rsidRDefault="006355A1" w:rsidP="000E61E8">
            <w:pPr>
              <w:widowControl w:val="0"/>
              <w:autoSpaceDE w:val="0"/>
              <w:autoSpaceDN w:val="0"/>
              <w:adjustRightInd w:val="0"/>
              <w:spacing w:after="0"/>
              <w:contextualSpacing/>
              <w:jc w:val="center"/>
              <w:rPr>
                <w:rFonts w:cstheme="minorHAnsi"/>
                <w:szCs w:val="24"/>
              </w:rPr>
            </w:pPr>
            <w:r w:rsidRPr="001A1DFF">
              <w:rPr>
                <w:rFonts w:cstheme="minorHAnsi"/>
                <w:b/>
                <w:szCs w:val="24"/>
              </w:rPr>
              <w:t>4. VEČJA VKLJUČENOST MLADIH, ŽENSK IN DRUGIH RANLJIVIH SKUPIN</w:t>
            </w:r>
          </w:p>
        </w:tc>
        <w:tc>
          <w:tcPr>
            <w:tcW w:w="3118" w:type="dxa"/>
            <w:vMerge w:val="restart"/>
            <w:vAlign w:val="center"/>
          </w:tcPr>
          <w:p w:rsidR="006355A1" w:rsidRPr="001A1DFF" w:rsidRDefault="003B4877"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Omogočiti čim večjo socialno vključenost in enakost prebivalcev tako na podeželju kot v urbanih naseljih.</w:t>
            </w: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U 4.1: Povečati pestrost in kakovost storitev za socialno vključenost in enakost prebivalcev.</w:t>
            </w:r>
          </w:p>
        </w:tc>
      </w:tr>
      <w:tr w:rsidR="006355A1" w:rsidRPr="001A1DFF" w:rsidTr="000E61E8">
        <w:trPr>
          <w:trHeight w:val="772"/>
        </w:trPr>
        <w:tc>
          <w:tcPr>
            <w:tcW w:w="2093" w:type="dxa"/>
            <w:vMerge/>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p>
        </w:tc>
        <w:tc>
          <w:tcPr>
            <w:tcW w:w="3118" w:type="dxa"/>
            <w:vMerge/>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 xml:space="preserve">U 4.2: </w:t>
            </w:r>
            <w:r w:rsidRPr="001A1DFF">
              <w:rPr>
                <w:rFonts w:cstheme="minorHAnsi"/>
                <w:b/>
                <w:bCs/>
                <w:szCs w:val="24"/>
              </w:rPr>
              <w:t>Zagotoviti aktivno in zdravo življenje otrok in starostnikov</w:t>
            </w:r>
            <w:r w:rsidR="003B4877" w:rsidRPr="001A1DFF">
              <w:rPr>
                <w:rFonts w:cstheme="minorHAnsi"/>
                <w:b/>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5C5E63" w:rsidRPr="001A1DFF">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Vodilni partner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Pr="001A1DFF"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1" w:name="_Ref433575272"/>
      <w:r w:rsidRPr="001A1DFF">
        <w:rPr>
          <w:rFonts w:eastAsia="Times New Roman" w:cstheme="minorHAnsi"/>
          <w:b/>
          <w:bCs/>
          <w:u w:val="single"/>
          <w:lang w:eastAsia="sl-SI"/>
        </w:rPr>
        <w:t>SPLOŠNA PRAVILA ZA SOFINANCIRANJE OPERACIJ</w:t>
      </w:r>
      <w:bookmarkEnd w:id="1"/>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cstheme="minorHAnsi"/>
          <w:bCs/>
        </w:rPr>
        <w:t xml:space="preserve">Za izvedbo tega javnega poziva se uporablja </w:t>
      </w:r>
      <w:r w:rsidRPr="001A1DFF">
        <w:rPr>
          <w:rFonts w:cstheme="minorHAnsi"/>
          <w:bCs/>
          <w:i/>
        </w:rPr>
        <w:t>Uredba o izvajanju lokalnega razvoja, ki ga vodi skupnost, v programskem obdobju 2014-2020</w:t>
      </w:r>
      <w:r w:rsidRPr="001A1DFF">
        <w:rPr>
          <w:rFonts w:cstheme="minorHAnsi"/>
          <w:bCs/>
        </w:rPr>
        <w:t xml:space="preserve"> (Uradni list RS št. 42/1</w:t>
      </w:r>
      <w:r w:rsidR="00411603" w:rsidRPr="001A1DFF">
        <w:rPr>
          <w:rFonts w:cstheme="minorHAnsi"/>
          <w:bCs/>
        </w:rPr>
        <w:t>5</w:t>
      </w:r>
      <w:r w:rsidR="006B7453" w:rsidRPr="001A1DFF">
        <w:rPr>
          <w:rFonts w:cstheme="minorHAnsi"/>
          <w:bCs/>
        </w:rPr>
        <w:t xml:space="preserve"> in 28/2016</w:t>
      </w:r>
      <w:r w:rsidR="00411603" w:rsidRPr="001A1DFF">
        <w:rPr>
          <w:rFonts w:cstheme="minorHAnsi"/>
          <w:bCs/>
        </w:rPr>
        <w:t>) – v nadaljevanju Uredba CLLD</w:t>
      </w:r>
      <w:r w:rsidR="006B7453" w:rsidRPr="001A1DFF">
        <w:rPr>
          <w:rFonts w:cstheme="minorHAnsi"/>
          <w:bCs/>
        </w:rPr>
        <w:t>.</w:t>
      </w:r>
      <w:r w:rsidR="00411603" w:rsidRPr="001A1DFF">
        <w:rPr>
          <w:rFonts w:cstheme="minorHAnsi"/>
          <w:bCs/>
        </w:rPr>
        <w:t xml:space="preserve"> </w:t>
      </w: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1"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prijavijo in izvajajo samostojno, je 70:30.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C93632" w:rsidRPr="001A1DFF"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 xml:space="preserve">ima zagotovljena sredstva za lastno sofinanciranje operacije (iz lastnih virov, iz drugih javnih oziroma zasebnih virov).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93632" w:rsidRPr="001A1DFF"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2"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Pr="001A1DFF" w:rsidRDefault="00FB000A"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2"/>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 xml:space="preserve">troškov dela, materiala, naložb in </w:t>
      </w:r>
      <w:r w:rsidR="00186A82" w:rsidRPr="001A1DFF">
        <w:rPr>
          <w:rFonts w:eastAsia="Times New Roman" w:cstheme="minorHAnsi"/>
          <w:bCs/>
          <w:lang w:eastAsia="sl-SI"/>
        </w:rPr>
        <w:t xml:space="preserve"> storitev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0D12AF" w:rsidRPr="001A1DFF" w:rsidRDefault="000D12AF" w:rsidP="000D12AF">
      <w:pPr>
        <w:spacing w:after="0"/>
        <w:rPr>
          <w:rFonts w:eastAsia="Times New Roman" w:cstheme="minorHAnsi"/>
          <w:lang w:eastAsia="sl-SI"/>
        </w:rPr>
      </w:pPr>
    </w:p>
    <w:p w:rsidR="001A6576" w:rsidRPr="001A1DFF" w:rsidRDefault="001A6576" w:rsidP="000D12AF">
      <w:pPr>
        <w:spacing w:after="0"/>
        <w:rPr>
          <w:rFonts w:eastAsia="Times New Roman" w:cstheme="minorHAnsi"/>
          <w:lang w:eastAsia="sl-SI"/>
        </w:rPr>
      </w:pPr>
      <w:r w:rsidRPr="001A1DFF">
        <w:rPr>
          <w:rFonts w:eastAsia="Times New Roman" w:cstheme="minorHAnsi"/>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Kadar upravičenci niso zavezanci po Zakonu o javnem naročanju morajo izvajati operacije v skladu s temeljnimi načeli Zakona o javnem naročanju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Ne glede na naveden predpis DDV ni upravičen strošek.</w:t>
      </w:r>
    </w:p>
    <w:p w:rsidR="000D12AF" w:rsidRPr="001A1DFF" w:rsidRDefault="000D12AF" w:rsidP="000D12AF">
      <w:pPr>
        <w:spacing w:after="0"/>
        <w:rPr>
          <w:rFonts w:eastAsia="Times New Roman" w:cstheme="minorHAnsi"/>
          <w:lang w:eastAsia="sl-SI"/>
        </w:rPr>
      </w:pPr>
    </w:p>
    <w:p w:rsidR="00C93632" w:rsidRPr="001A1DFF" w:rsidRDefault="000D12AF" w:rsidP="000D12AF">
      <w:pPr>
        <w:spacing w:after="0"/>
        <w:rPr>
          <w:rFonts w:eastAsia="Times New Roman" w:cstheme="minorHAnsi"/>
          <w:lang w:eastAsia="sl-SI"/>
        </w:rPr>
      </w:pPr>
      <w:r w:rsidRPr="001A1DFF">
        <w:rPr>
          <w:rFonts w:eastAsia="Times New Roman" w:cstheme="minorHAnsi"/>
          <w:lang w:eastAsia="sl-SI"/>
        </w:rPr>
        <w:lastRenderedPageBreak/>
        <w:t>Ne glede na prvi odstavek 28. člena in drugi odstavek 35. člena Uredbe CLLD prispevek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1A1DFF">
        <w:rPr>
          <w:rFonts w:eastAsia="Times New Roman" w:cstheme="minorHAnsi"/>
          <w:bCs/>
          <w:u w:val="single"/>
          <w:lang w:eastAsia="sl-SI"/>
        </w:rPr>
        <w:t xml:space="preserve">de </w:t>
      </w:r>
      <w:proofErr w:type="spellStart"/>
      <w:r w:rsidRPr="001A1DFF">
        <w:rPr>
          <w:rFonts w:eastAsia="Times New Roman" w:cstheme="minorHAnsi"/>
          <w:bCs/>
          <w:u w:val="single"/>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2020A0"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se za </w:t>
      </w:r>
      <w:proofErr w:type="spellStart"/>
      <w:r w:rsidRPr="001A1DFF">
        <w:rPr>
          <w:rFonts w:eastAsia="Times New Roman" w:cstheme="minorHAnsi"/>
          <w:bCs/>
          <w:lang w:eastAsia="sl-SI"/>
        </w:rPr>
        <w:t>po</w:t>
      </w:r>
      <w:r w:rsidR="00A90295" w:rsidRPr="001A1DFF">
        <w:rPr>
          <w:rFonts w:eastAsia="Times New Roman" w:cstheme="minorHAnsi"/>
          <w:bCs/>
          <w:lang w:eastAsia="sl-SI"/>
        </w:rPr>
        <w:t>d</w:t>
      </w:r>
      <w:r w:rsidRPr="001A1DFF">
        <w:rPr>
          <w:rFonts w:eastAsia="Times New Roman" w:cstheme="minorHAnsi"/>
          <w:bCs/>
          <w:lang w:eastAsia="sl-SI"/>
        </w:rPr>
        <w:t>ukrepe</w:t>
      </w:r>
      <w:proofErr w:type="spellEnd"/>
      <w:r w:rsidRPr="001A1DFF">
        <w:rPr>
          <w:rFonts w:eastAsia="Times New Roman" w:cstheme="minorHAnsi"/>
          <w:bCs/>
          <w:lang w:eastAsia="sl-SI"/>
        </w:rPr>
        <w:t xml:space="preserve"> iz prvega odstavka 54. člena te uredbe dodeli do višine, ki ne presega skupnega zneska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iz 3. člena Uredbe 1407/2013/EU. Z drugimi pomočmi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ta pomoč lahko </w:t>
      </w:r>
      <w:proofErr w:type="spellStart"/>
      <w:r w:rsidRPr="001A1DFF">
        <w:rPr>
          <w:rFonts w:eastAsia="Times New Roman" w:cstheme="minorHAnsi"/>
          <w:bCs/>
          <w:lang w:eastAsia="sl-SI"/>
        </w:rPr>
        <w:t>kumulira</w:t>
      </w:r>
      <w:proofErr w:type="spellEnd"/>
      <w:r w:rsidRPr="001A1DFF">
        <w:rPr>
          <w:rFonts w:eastAsia="Times New Roman" w:cstheme="minorHAnsi"/>
          <w:bCs/>
          <w:lang w:eastAsia="sl-SI"/>
        </w:rPr>
        <w:t xml:space="preserve">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20A0" w:rsidRPr="001A1DFF" w:rsidRDefault="002020A0" w:rsidP="002020A0">
      <w:pPr>
        <w:widowControl w:val="0"/>
        <w:autoSpaceDE w:val="0"/>
        <w:autoSpaceDN w:val="0"/>
        <w:adjustRightInd w:val="0"/>
        <w:spacing w:after="0"/>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 po Uredbi CLLD 300.000 evrov vendar je LAS odločil, da je ta znesek </w:t>
      </w:r>
      <w:r w:rsidR="008A6D2D" w:rsidRPr="001A1DFF">
        <w:rPr>
          <w:rFonts w:eastAsia="Times New Roman" w:cstheme="minorHAnsi"/>
          <w:b/>
          <w:bCs/>
          <w:u w:val="single"/>
          <w:lang w:eastAsia="sl-SI"/>
        </w:rPr>
        <w:t>100.000,00</w:t>
      </w:r>
      <w:r w:rsidR="002020A0" w:rsidRPr="001A1DFF">
        <w:rPr>
          <w:rFonts w:eastAsia="Times New Roman" w:cstheme="minorHAnsi"/>
          <w:bCs/>
          <w:lang w:eastAsia="sl-SI"/>
        </w:rPr>
        <w:t xml:space="preserve"> </w:t>
      </w:r>
      <w:r w:rsidR="002020A0" w:rsidRPr="001A1DFF">
        <w:rPr>
          <w:rFonts w:eastAsia="Times New Roman" w:cstheme="minorHAnsi"/>
          <w:b/>
          <w:bCs/>
          <w:lang w:eastAsia="sl-SI"/>
        </w:rPr>
        <w:t>EUR</w:t>
      </w:r>
      <w:r w:rsidRPr="001A1DFF">
        <w:rPr>
          <w:rFonts w:eastAsia="Times New Roman" w:cstheme="minorHAnsi"/>
          <w:b/>
          <w:bCs/>
          <w:lang w:eastAsia="sl-SI"/>
        </w:rPr>
        <w:t>.</w:t>
      </w:r>
      <w:r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Kadar vrednost posamezne operacije znaša več kot 20.000 evrov, se lahko izvaja v dveh fazah, s tem, da posamezni zahtevek za izplačilo ne sme biti nižji od 5.000 evrov.</w:t>
      </w:r>
    </w:p>
    <w:p w:rsidR="008871C5" w:rsidRPr="001A1DFF" w:rsidRDefault="008871C5"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D86F67" w:rsidRPr="001A1DFF" w:rsidRDefault="00D86F67"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0207B"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Pr="001A1DFF"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3" w:name="page11"/>
      <w:bookmarkEnd w:id="3"/>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1A6576" w:rsidRPr="001A1DFF" w:rsidRDefault="001A6576" w:rsidP="00C93632">
      <w:pPr>
        <w:widowControl w:val="0"/>
        <w:autoSpaceDE w:val="0"/>
        <w:autoSpaceDN w:val="0"/>
        <w:adjustRightInd w:val="0"/>
        <w:spacing w:after="0"/>
        <w:jc w:val="both"/>
        <w:rPr>
          <w:rFonts w:eastAsia="Times New Roman" w:cstheme="minorHAnsi"/>
          <w:bCs/>
          <w:lang w:eastAsia="sl-SI"/>
        </w:rPr>
      </w:pPr>
    </w:p>
    <w:p w:rsidR="001A6576" w:rsidRPr="001A1DFF" w:rsidRDefault="001A6576"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Pr="001A1DFF"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92"/>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C06BCC">
            <w:pPr>
              <w:jc w:val="center"/>
              <w:rPr>
                <w:rFonts w:eastAsia="Times New Roman" w:cstheme="minorHAnsi"/>
                <w:b/>
                <w:lang w:eastAsia="sl-SI"/>
              </w:rPr>
            </w:pPr>
          </w:p>
        </w:tc>
      </w:tr>
    </w:tbl>
    <w:p w:rsidR="00FA6926" w:rsidRPr="001A1DFF"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p w:rsidR="00C22BE3" w:rsidRPr="001A1DFF" w:rsidRDefault="00C22BE3" w:rsidP="00FA6926">
      <w:pPr>
        <w:spacing w:after="0"/>
        <w:jc w:val="both"/>
        <w:rPr>
          <w:rFonts w:eastAsia="Times New Roman" w:cstheme="minorHAnsi"/>
          <w:lang w:eastAsia="sl-SI"/>
        </w:rPr>
      </w:pPr>
    </w:p>
    <w:p w:rsidR="00B76570" w:rsidRPr="001A1DFF" w:rsidRDefault="00B76570" w:rsidP="00FA6926">
      <w:pPr>
        <w:spacing w:after="0"/>
        <w:jc w:val="both"/>
        <w:rPr>
          <w:rFonts w:eastAsia="Times New Roman" w:cstheme="minorHAnsi"/>
          <w:sz w:val="18"/>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1A1DFF" w:rsidRPr="001A1DFF" w:rsidTr="00D34C7D">
        <w:tc>
          <w:tcPr>
            <w:tcW w:w="523" w:type="dxa"/>
            <w:vAlign w:val="center"/>
          </w:tcPr>
          <w:p w:rsidR="00FA6926" w:rsidRPr="001A1DFF" w:rsidRDefault="00FA6926" w:rsidP="00C06BCC">
            <w:pPr>
              <w:spacing w:after="0"/>
              <w:rPr>
                <w:rFonts w:cstheme="minorHAnsi"/>
              </w:rPr>
            </w:pPr>
            <w:r w:rsidRPr="001A1DFF">
              <w:rPr>
                <w:rFonts w:cstheme="minorHAnsi"/>
              </w:rPr>
              <w:t>5.1</w:t>
            </w:r>
          </w:p>
        </w:tc>
        <w:tc>
          <w:tcPr>
            <w:tcW w:w="6248" w:type="dxa"/>
            <w:vAlign w:val="center"/>
          </w:tcPr>
          <w:p w:rsidR="00FA6926" w:rsidRPr="001A1DFF" w:rsidRDefault="00FA6926" w:rsidP="00683656">
            <w:pPr>
              <w:spacing w:after="0"/>
              <w:rPr>
                <w:rFonts w:cstheme="minorHAnsi"/>
              </w:rPr>
            </w:pPr>
            <w:r w:rsidRPr="001A1DFF">
              <w:rPr>
                <w:rFonts w:cstheme="minorHAnsi"/>
              </w:rPr>
              <w:t xml:space="preserve">Pri operaciji sodeluje </w:t>
            </w:r>
            <w:r w:rsidR="00683656" w:rsidRPr="001A1DFF">
              <w:rPr>
                <w:rFonts w:cstheme="minorHAnsi"/>
              </w:rPr>
              <w:t xml:space="preserve">3  ali </w:t>
            </w:r>
            <w:r w:rsidRPr="001A1DFF">
              <w:rPr>
                <w:rFonts w:cstheme="minorHAnsi"/>
              </w:rPr>
              <w:t xml:space="preserve">več partnerjev iz različnih sektorjev.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12</w:t>
            </w:r>
          </w:p>
        </w:tc>
        <w:tc>
          <w:tcPr>
            <w:tcW w:w="1417" w:type="dxa"/>
            <w:vAlign w:val="center"/>
          </w:tcPr>
          <w:p w:rsidR="00FA6926" w:rsidRPr="001A1DFF" w:rsidRDefault="00FA6926" w:rsidP="00C06BCC">
            <w:pPr>
              <w:spacing w:after="0"/>
              <w:jc w:val="center"/>
              <w:rPr>
                <w:rFonts w:cstheme="minorHAnsi"/>
              </w:rPr>
            </w:pPr>
          </w:p>
        </w:tc>
      </w:tr>
      <w:tr w:rsidR="001A1DFF" w:rsidRPr="001A1DFF" w:rsidTr="00D34C7D">
        <w:trPr>
          <w:trHeight w:val="299"/>
        </w:trPr>
        <w:tc>
          <w:tcPr>
            <w:tcW w:w="523" w:type="dxa"/>
            <w:vAlign w:val="center"/>
          </w:tcPr>
          <w:p w:rsidR="00FA6926" w:rsidRPr="001A1DFF" w:rsidRDefault="00FA6926" w:rsidP="00C06BCC">
            <w:pPr>
              <w:spacing w:after="0"/>
              <w:rPr>
                <w:rFonts w:cstheme="minorHAnsi"/>
              </w:rPr>
            </w:pPr>
            <w:r w:rsidRPr="001A1DFF">
              <w:rPr>
                <w:rFonts w:cstheme="minorHAnsi"/>
              </w:rPr>
              <w:t>5.2</w:t>
            </w:r>
          </w:p>
        </w:tc>
        <w:tc>
          <w:tcPr>
            <w:tcW w:w="6248" w:type="dxa"/>
            <w:vAlign w:val="center"/>
          </w:tcPr>
          <w:p w:rsidR="00FA6926" w:rsidRPr="001A1DFF" w:rsidRDefault="00FA6926" w:rsidP="00C06BCC">
            <w:pPr>
              <w:spacing w:after="0"/>
              <w:rPr>
                <w:rFonts w:cstheme="minorHAnsi"/>
              </w:rPr>
            </w:pPr>
            <w:r w:rsidRPr="001A1DFF">
              <w:rPr>
                <w:rFonts w:cstheme="minorHAnsi"/>
              </w:rPr>
              <w:t xml:space="preserve">Pri operaciji sodelujeta 2 partnerja iz različnih sektorjev.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10</w:t>
            </w:r>
          </w:p>
        </w:tc>
        <w:tc>
          <w:tcPr>
            <w:tcW w:w="1417" w:type="dxa"/>
            <w:vAlign w:val="center"/>
          </w:tcPr>
          <w:p w:rsidR="00FA6926" w:rsidRPr="001A1DFF" w:rsidRDefault="00FA6926" w:rsidP="00C06BCC">
            <w:pPr>
              <w:spacing w:after="0"/>
              <w:jc w:val="center"/>
              <w:rPr>
                <w:rFonts w:cstheme="minorHAnsi"/>
              </w:rPr>
            </w:pPr>
          </w:p>
        </w:tc>
      </w:tr>
      <w:tr w:rsidR="001A1DFF" w:rsidRPr="001A1DFF" w:rsidTr="00D34C7D">
        <w:trPr>
          <w:trHeight w:val="299"/>
        </w:trPr>
        <w:tc>
          <w:tcPr>
            <w:tcW w:w="523" w:type="dxa"/>
            <w:vAlign w:val="center"/>
          </w:tcPr>
          <w:p w:rsidR="00FA6926" w:rsidRPr="001A1DFF" w:rsidRDefault="00FA6926" w:rsidP="00C06BCC">
            <w:pPr>
              <w:spacing w:after="0"/>
              <w:rPr>
                <w:rFonts w:cstheme="minorHAnsi"/>
              </w:rPr>
            </w:pPr>
            <w:r w:rsidRPr="001A1DFF">
              <w:rPr>
                <w:rFonts w:cstheme="minorHAnsi"/>
              </w:rPr>
              <w:t>5.3</w:t>
            </w:r>
          </w:p>
        </w:tc>
        <w:tc>
          <w:tcPr>
            <w:tcW w:w="6248" w:type="dxa"/>
            <w:vAlign w:val="center"/>
          </w:tcPr>
          <w:p w:rsidR="00FA6926" w:rsidRPr="001A1DFF" w:rsidRDefault="00FA6926" w:rsidP="00C06BCC">
            <w:pPr>
              <w:spacing w:after="0"/>
              <w:rPr>
                <w:rFonts w:cstheme="minorHAnsi"/>
              </w:rPr>
            </w:pPr>
            <w:r w:rsidRPr="001A1DFF">
              <w:rPr>
                <w:rFonts w:cstheme="minorHAnsi"/>
              </w:rPr>
              <w:t xml:space="preserve">Pri operaciji sodelujeta vsaj 2 partnerja (prijavitelj in 1 partner).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8</w:t>
            </w:r>
          </w:p>
        </w:tc>
        <w:tc>
          <w:tcPr>
            <w:tcW w:w="1417" w:type="dxa"/>
            <w:vAlign w:val="center"/>
          </w:tcPr>
          <w:p w:rsidR="00FA6926" w:rsidRPr="001A1DFF"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Pr="001A1DFF" w:rsidRDefault="00D34C7D"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w:t>
      </w:r>
      <w:r w:rsidRPr="001A1DFF">
        <w:rPr>
          <w:rFonts w:cstheme="minorHAnsi"/>
        </w:rPr>
        <w:lastRenderedPageBreak/>
        <w:t xml:space="preserve">tem izločena iz nadaljnjega postopka. Obvestilo se posreduje po pošti na način, ki izkazuje,  kdaj ga je prijavitelj prejel. </w:t>
      </w:r>
    </w:p>
    <w:p w:rsidR="00C93632" w:rsidRPr="001A1DFF" w:rsidRDefault="00C93632"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4"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4"/>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r w:rsidRPr="001A1DFF">
        <w:rPr>
          <w:rFonts w:eastAsia="Times New Roman" w:cstheme="minorHAnsi"/>
          <w:strike/>
          <w:lang w:eastAsia="sl-SI"/>
        </w:rPr>
        <w:t xml:space="preserve">vendar ob upoštevanju pogoja upravičenosti zagotavljanja dogovorjene porazdelitve sredstev po celotnem območju LAS (posameznih upravičenih naseljih po upravičenih občinah). </w:t>
      </w:r>
    </w:p>
    <w:p w:rsidR="00583E62" w:rsidRPr="001A1DFF" w:rsidRDefault="00583E62" w:rsidP="00583E62">
      <w:pPr>
        <w:widowControl w:val="0"/>
        <w:autoSpaceDE w:val="0"/>
        <w:autoSpaceDN w:val="0"/>
        <w:adjustRightInd w:val="0"/>
        <w:spacing w:after="0"/>
        <w:jc w:val="both"/>
        <w:rPr>
          <w:rFonts w:eastAsia="Times New Roman" w:cstheme="minorHAnsi"/>
          <w:strike/>
          <w:lang w:eastAsia="sl-SI"/>
        </w:rPr>
      </w:pPr>
    </w:p>
    <w:p w:rsidR="00583E62" w:rsidRPr="001A1DFF" w:rsidRDefault="00583E62" w:rsidP="00583E62">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strike/>
          <w:lang w:eastAsia="sl-SI"/>
        </w:rPr>
        <w:t xml:space="preserve">Dogovorjena okvirna višina porazdelitve sredstev po upravičenih naseljih v odstotkih je sledeča: občina Grosuplje za naselje Grosuplje in Šmarje Sap je upravičena do okvirno 61 % razpisanih sredstev, občina Ig za naselje Ig  je upravičena do okvirno 13 % razpisanih sredstev in občina Škofljica za naselje Škofljica in Lavrica  je upravičena do okvirno 26% razpisanih sredstev.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lastRenderedPageBreak/>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 v imenu LAS, na podlagi poročila in odločitve UO LAS v 45 dneh od poteka roka za prijavo na javni poziv obvesti prijavitelje o odločitvi glede njihove prijave. Obvestilo se posreduje po pošti na način, ki izkazuje, kdaj ga je prijavitelj prejel.</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ne podpiše pogodbe o sofinanciranju, ali če sporoči, da predlagane operacije ne bo izvedel, se šteje, da njegova prijava ni bila vložena in se za sofinanciranje izbere naslednjega prijavitelja, glede na dosežen skupen znesek točk po specifičnih merilih.</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Ko je odločitev o izboru posamezne operacije za sofinanciran</w:t>
      </w:r>
      <w:r w:rsidR="004E583F" w:rsidRPr="001A1DFF">
        <w:rPr>
          <w:rFonts w:eastAsia="Times New Roman" w:cstheme="minorHAnsi"/>
          <w:lang w:eastAsia="sl-SI"/>
        </w:rPr>
        <w:t>je s strani UO</w:t>
      </w:r>
      <w:r w:rsidRPr="001A1DFF">
        <w:rPr>
          <w:rFonts w:eastAsia="Times New Roman" w:cstheme="minorHAnsi"/>
          <w:lang w:eastAsia="sl-SI"/>
        </w:rPr>
        <w:t xml:space="preserve"> LAS dokončna, vodilni partner pošlje predlog operacije v potrditev organu, pristojnemu za končno odobritev operacije (</w:t>
      </w:r>
      <w:r w:rsidR="001F3AD9" w:rsidRPr="001A1DFF">
        <w:rPr>
          <w:rFonts w:eastAsia="Times New Roman" w:cstheme="minorHAnsi"/>
          <w:lang w:eastAsia="sl-SI"/>
        </w:rPr>
        <w:t>MGRT</w:t>
      </w:r>
      <w:r w:rsidRPr="001A1DFF">
        <w:rPr>
          <w:rFonts w:eastAsia="Times New Roman" w:cstheme="minorHAnsi"/>
          <w:lang w:eastAsia="sl-SI"/>
        </w:rPr>
        <w:t xml:space="preserve">), ki o svoji odločitvi obvesti </w:t>
      </w:r>
      <w:r w:rsidR="004E583F" w:rsidRPr="001A1DFF">
        <w:rPr>
          <w:rFonts w:eastAsia="Times New Roman" w:cstheme="minorHAnsi"/>
          <w:lang w:eastAsia="sl-SI"/>
        </w:rPr>
        <w:t>LAS</w:t>
      </w:r>
      <w:r w:rsidRPr="001A1DFF">
        <w:rPr>
          <w:rFonts w:eastAsia="Times New Roman" w:cstheme="minorHAnsi"/>
          <w:lang w:eastAsia="sl-SI"/>
        </w:rPr>
        <w:t xml:space="preserve"> in z </w:t>
      </w:r>
      <w:r w:rsidR="004E583F" w:rsidRPr="001A1DFF">
        <w:rPr>
          <w:rFonts w:eastAsia="Times New Roman" w:cstheme="minorHAnsi"/>
          <w:lang w:eastAsia="sl-SI"/>
        </w:rPr>
        <w:t xml:space="preserve">prijaviteljem </w:t>
      </w:r>
      <w:r w:rsidRPr="001A1DFF">
        <w:rPr>
          <w:rFonts w:eastAsia="Times New Roman" w:cstheme="minorHAnsi"/>
          <w:lang w:eastAsia="sl-SI"/>
        </w:rPr>
        <w:t>sklene pogodbo o sofinanciranju.</w:t>
      </w: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D07FA0">
      <w:pPr>
        <w:widowControl w:val="0"/>
        <w:overflowPunct w:val="0"/>
        <w:autoSpaceDE w:val="0"/>
        <w:autoSpaceDN w:val="0"/>
        <w:adjustRightInd w:val="0"/>
        <w:spacing w:after="0"/>
        <w:jc w:val="both"/>
        <w:rPr>
          <w:rFonts w:eastAsia="Times New Roman" w:cstheme="minorHAnsi"/>
          <w:lang w:eastAsia="sl-SI"/>
        </w:rPr>
      </w:pP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5" w:name="page13"/>
      <w:bookmarkEnd w:id="5"/>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4E583F" w:rsidRPr="001A1DFF" w:rsidRDefault="004E583F" w:rsidP="0028107B">
      <w:pPr>
        <w:widowControl w:val="0"/>
        <w:overflowPunct w:val="0"/>
        <w:autoSpaceDE w:val="0"/>
        <w:autoSpaceDN w:val="0"/>
        <w:adjustRightInd w:val="0"/>
        <w:spacing w:after="0"/>
        <w:ind w:left="7"/>
        <w:jc w:val="both"/>
        <w:rPr>
          <w:rFonts w:cstheme="minorHAnsi"/>
          <w:u w:val="single"/>
        </w:rPr>
      </w:pPr>
      <w:r w:rsidRPr="001A1DFF">
        <w:rPr>
          <w:rFonts w:cstheme="minorHAnsi"/>
          <w:u w:val="single"/>
        </w:rPr>
        <w:t xml:space="preserve">LAS Sožitje med mestom in podeželjem, Šmartinska 134 a, 1000 Ljubljana, </w:t>
      </w:r>
      <w:r w:rsidRPr="001A1DFF">
        <w:rPr>
          <w:rFonts w:cstheme="minorHAnsi"/>
        </w:rPr>
        <w:t xml:space="preserve">pri čemer so opredeljeni naslednji presečni roki za sprejem vlog: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Prvi rok za sprejem vlog  je od 1</w:t>
      </w:r>
      <w:r w:rsidR="00976835" w:rsidRPr="001A1DFF">
        <w:rPr>
          <w:rFonts w:cstheme="minorHAnsi"/>
        </w:rPr>
        <w:t>9</w:t>
      </w:r>
      <w:r w:rsidRPr="001A1DFF">
        <w:rPr>
          <w:rFonts w:cstheme="minorHAnsi"/>
        </w:rPr>
        <w:t>.12.2016 do 28.2.2017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Drugi rok za sprejem vlog  je od 1.3.2017 do 30.5.2017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Tretji rok za sprejem vlog je od 1.6.2017 do 30.9.2017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Šteje se, da je vloga pravočasna, če je po pošti oddana priporočeno na pošti, do 24.00 ure opredeljenega posameznega roka.  V kolikor vloga prispe po opredeljenem roku, se bo le-ta obravnavala v naslednjem roku. </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Zadnji rok za sprejem operacij je opredeljen na 30.9.2017 in vse vloge, prispele po tem datumu se vrnejo prijaviteljem in se jih ne obravnava. </w:t>
      </w:r>
    </w:p>
    <w:p w:rsidR="004E583F" w:rsidRPr="001A1DFF" w:rsidRDefault="004E583F" w:rsidP="004E583F">
      <w:pPr>
        <w:widowControl w:val="0"/>
        <w:overflowPunct w:val="0"/>
        <w:autoSpaceDE w:val="0"/>
        <w:autoSpaceDN w:val="0"/>
        <w:adjustRightInd w:val="0"/>
        <w:spacing w:after="0"/>
        <w:ind w:left="7"/>
        <w:jc w:val="both"/>
        <w:rPr>
          <w:rFonts w:cstheme="minorHAnsi"/>
          <w:b/>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w:t>
      </w:r>
      <w:r w:rsidRPr="001A1DFF">
        <w:rPr>
          <w:rFonts w:cstheme="minorHAnsi"/>
        </w:rPr>
        <w:lastRenderedPageBreak/>
        <w:t xml:space="preserve">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B76570" w:rsidRPr="001A1DFF" w:rsidRDefault="00B76570"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Pr="001A1DFF">
        <w:rPr>
          <w:rFonts w:cstheme="minorHAnsi"/>
          <w:b/>
          <w:bCs/>
        </w:rPr>
        <w:t>Ne odpiraj – vloga na 1. javni poziv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6" w:name="_Ref433559381"/>
      <w:r w:rsidRPr="001A1DFF">
        <w:rPr>
          <w:rFonts w:eastAsia="Times New Roman" w:cstheme="minorHAnsi"/>
          <w:b/>
          <w:bCs/>
          <w:u w:val="single"/>
          <w:lang w:eastAsia="sl-SI"/>
        </w:rPr>
        <w:t>RAZPISNA DOKUMENTACIJA IN DODATNE INFORMACIJE</w:t>
      </w:r>
      <w:bookmarkEnd w:id="6"/>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javni poziv, </w:t>
      </w:r>
    </w:p>
    <w:p w:rsidR="004E583F" w:rsidRPr="001A1DF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prijavni obrazec za prijavo operacije</w:t>
      </w:r>
      <w:r w:rsidR="00A90295" w:rsidRPr="001A1DFF">
        <w:rPr>
          <w:rFonts w:eastAsia="Times New Roman" w:cstheme="minorHAnsi"/>
          <w:lang w:eastAsia="sl-SI"/>
        </w:rPr>
        <w:t xml:space="preserve"> s stroškovnikom</w:t>
      </w:r>
      <w:r w:rsidRPr="001A1DFF">
        <w:rPr>
          <w:rFonts w:eastAsia="Times New Roman" w:cstheme="minorHAnsi"/>
          <w:lang w:eastAsia="sl-SI"/>
        </w:rPr>
        <w:t>,</w:t>
      </w:r>
    </w:p>
    <w:p w:rsidR="004E583F" w:rsidRPr="001A1DFF" w:rsidRDefault="00C93632"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navodila za pripravo vloge, </w:t>
      </w:r>
    </w:p>
    <w:p w:rsidR="004E583F" w:rsidRPr="001A1DF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C93632" w:rsidRPr="001A1DFF" w:rsidRDefault="00C93632"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vzorec pogodbe o sodelovanju med </w:t>
      </w:r>
      <w:r w:rsidR="004E583F" w:rsidRPr="001A1DFF">
        <w:rPr>
          <w:rFonts w:eastAsia="Times New Roman" w:cstheme="minorHAnsi"/>
          <w:lang w:eastAsia="sl-SI"/>
        </w:rPr>
        <w:t>prijaviteljem</w:t>
      </w:r>
      <w:r w:rsidRPr="001A1DFF">
        <w:rPr>
          <w:rFonts w:eastAsia="Times New Roman" w:cstheme="minorHAnsi"/>
          <w:lang w:eastAsia="sl-SI"/>
        </w:rPr>
        <w:t xml:space="preserve"> (n</w:t>
      </w:r>
      <w:r w:rsidR="004E583F" w:rsidRPr="001A1DFF">
        <w:rPr>
          <w:rFonts w:eastAsia="Times New Roman" w:cstheme="minorHAnsi"/>
          <w:lang w:eastAsia="sl-SI"/>
        </w:rPr>
        <w:t>osilcem operacije) in partnerji</w:t>
      </w:r>
      <w:r w:rsidRPr="001A1DFF">
        <w:rPr>
          <w:rFonts w:eastAsia="Times New Roman" w:cstheme="minorHAnsi"/>
          <w:lang w:eastAsia="sl-SI"/>
        </w:rPr>
        <w:t xml:space="preserve">, </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Posebno izjavo vlagatelja in partnerjev (če ti so), da za operacijo niso prejeli drugih javnih sredstev,</w:t>
      </w:r>
    </w:p>
    <w:p w:rsidR="00AB60FC" w:rsidRPr="001A1DFF" w:rsidRDefault="00AB60FC" w:rsidP="00AB60FC">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Izjavo vlagatelja in partnerjev (če ti so) o poslovanju</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w:t>
      </w:r>
      <w:proofErr w:type="spellStart"/>
      <w:r w:rsidRPr="001A1DFF">
        <w:rPr>
          <w:rFonts w:cstheme="minorHAnsi"/>
        </w:rPr>
        <w:t>kumulaciji</w:t>
      </w:r>
      <w:proofErr w:type="spellEnd"/>
      <w:r w:rsidRPr="001A1DFF">
        <w:rPr>
          <w:rFonts w:cstheme="minorHAnsi"/>
        </w:rPr>
        <w:t xml:space="preserve">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lastRenderedPageBreak/>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Pr="001A1DFF">
          <w:rPr>
            <w:rFonts w:eastAsia="Times New Roman" w:cstheme="minorHAnsi"/>
            <w:u w:val="single"/>
            <w:lang w:eastAsia="sl-SI"/>
          </w:rPr>
          <w:t>info@las-smp.si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Pr="001A1DFF">
        <w:rPr>
          <w:rFonts w:cstheme="minorHAnsi"/>
          <w:szCs w:val="24"/>
          <w:u w:val="single"/>
        </w:rPr>
        <w:t>Josip Pintar;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rPr>
      </w:pPr>
      <w:r w:rsidRPr="001A1DFF">
        <w:rPr>
          <w:rFonts w:cstheme="minorHAnsi"/>
          <w:szCs w:val="24"/>
        </w:rPr>
        <w:t>Za boljše razumevanje tega Javnega poziva ter za lažjo in kvalitetnejšo prijavo so pripravljena Navodila vlagateljem</w:t>
      </w:r>
      <w:r w:rsidRPr="001A1DFF">
        <w:rPr>
          <w:rFonts w:cstheme="minorHAnsi"/>
          <w:b/>
          <w:szCs w:val="24"/>
        </w:rPr>
        <w:t>,</w:t>
      </w:r>
      <w:r w:rsidRPr="001A1DFF">
        <w:rPr>
          <w:rFonts w:cstheme="minorHAnsi"/>
          <w:szCs w:val="24"/>
        </w:rPr>
        <w:t xml:space="preserve"> ki so sestavni del razpisne dokumentacije in so objavljena na spletni strani </w:t>
      </w:r>
      <w:hyperlink r:id="rId18" w:history="1">
        <w:r w:rsidRPr="001A1DFF">
          <w:rPr>
            <w:rStyle w:val="Hiperpovezava"/>
            <w:rFonts w:cstheme="minorHAnsi"/>
            <w:color w:val="auto"/>
            <w:szCs w:val="24"/>
          </w:rPr>
          <w:t>www.las-smp.si</w:t>
        </w:r>
      </w:hyperlink>
      <w:r w:rsidRPr="001A1DFF">
        <w:rPr>
          <w:rFonts w:cstheme="minorHAnsi"/>
          <w:szCs w:val="24"/>
        </w:rPr>
        <w:t xml:space="preserve">. V kolikor imate dodatna vprašanja jih pošljite na e-naslov: </w:t>
      </w:r>
      <w:hyperlink r:id="rId19" w:history="1">
        <w:r w:rsidRPr="001A1DFF">
          <w:rPr>
            <w:rStyle w:val="Hiperpovezava"/>
            <w:rFonts w:cstheme="minorHAnsi"/>
            <w:color w:val="auto"/>
            <w:szCs w:val="24"/>
          </w:rPr>
          <w:t>info@las-smp.si</w:t>
        </w:r>
      </w:hyperlink>
      <w:r w:rsidRPr="001A1DFF">
        <w:rPr>
          <w:rFonts w:cstheme="minorHAnsi"/>
          <w:szCs w:val="24"/>
        </w:rPr>
        <w:t xml:space="preserve"> ali </w:t>
      </w:r>
      <w:hyperlink r:id="rId20" w:history="1">
        <w:r w:rsidRPr="001A1DFF">
          <w:rPr>
            <w:rStyle w:val="Hiperpovezava"/>
            <w:rFonts w:cstheme="minorHAnsi"/>
            <w:color w:val="auto"/>
            <w:szCs w:val="24"/>
          </w:rPr>
          <w:t>josip.pintar@ciza.si</w:t>
        </w:r>
      </w:hyperlink>
      <w:r w:rsidRPr="001A1DFF">
        <w:rPr>
          <w:rFonts w:cstheme="minorHAnsi"/>
          <w:szCs w:val="24"/>
        </w:rPr>
        <w:t>.</w:t>
      </w:r>
    </w:p>
    <w:p w:rsidR="0028107B" w:rsidRPr="001A1DFF" w:rsidRDefault="0028107B" w:rsidP="0028107B">
      <w:pPr>
        <w:widowControl w:val="0"/>
        <w:autoSpaceDE w:val="0"/>
        <w:autoSpaceDN w:val="0"/>
        <w:adjustRightInd w:val="0"/>
        <w:spacing w:after="0"/>
        <w:jc w:val="both"/>
        <w:rPr>
          <w:rFonts w:cstheme="minorHAnsi"/>
          <w:szCs w:val="24"/>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21"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Pr="001A1DFF"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1.</w:t>
      </w:r>
      <w:r w:rsidRPr="001A1DFF">
        <w:rPr>
          <w:rFonts w:cstheme="minorHAnsi"/>
        </w:rPr>
        <w:t xml:space="preserve"> javnega poziva za leto 2016</w:t>
      </w:r>
      <w:r w:rsidR="0028107B" w:rsidRPr="001A1DFF">
        <w:rPr>
          <w:rFonts w:cstheme="minorHAnsi"/>
        </w:rPr>
        <w:t>/2017</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 xml:space="preserve">Rezultati tega javnega poziva predstavljajo informacije javnega značaja ter bodo po prejemu odločb o sofinanciranju odobrenih projektov objavljeni na spletni strani </w:t>
      </w:r>
      <w:hyperlink r:id="rId22"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Style w:val="Hiperpovezava"/>
          <w:rFonts w:cstheme="minorHAnsi"/>
          <w:color w:val="auto"/>
        </w:rPr>
        <w:t>Ljubljana, 1</w:t>
      </w:r>
      <w:r w:rsidR="00A90295" w:rsidRPr="001A1DFF">
        <w:rPr>
          <w:rStyle w:val="Hiperpovezava"/>
          <w:rFonts w:cstheme="minorHAnsi"/>
          <w:color w:val="auto"/>
        </w:rPr>
        <w:t>0</w:t>
      </w:r>
      <w:r w:rsidRPr="001A1DFF">
        <w:rPr>
          <w:rStyle w:val="Hiperpovezava"/>
          <w:rFonts w:cstheme="minorHAnsi"/>
          <w:color w:val="auto"/>
        </w:rPr>
        <w:t>.12.2016</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bookmarkEnd w:id="0"/>
    </w:p>
    <w:sectPr w:rsidR="0028107B" w:rsidRPr="001A1DFF" w:rsidSect="00DA5415">
      <w:headerReference w:type="default" r:id="rId23"/>
      <w:footerReference w:type="default" r:id="rId24"/>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A0" w:rsidRDefault="002B64A0" w:rsidP="00C93632">
      <w:pPr>
        <w:spacing w:after="0" w:line="240" w:lineRule="auto"/>
      </w:pPr>
      <w:r>
        <w:separator/>
      </w:r>
    </w:p>
  </w:endnote>
  <w:endnote w:type="continuationSeparator" w:id="0">
    <w:p w:rsidR="002B64A0" w:rsidRDefault="002B64A0"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EndPr/>
    <w:sdtContent>
      <w:p w:rsidR="00680AAA" w:rsidRDefault="00680AAA" w:rsidP="008E45F6">
        <w:pPr>
          <w:pStyle w:val="Noga"/>
          <w:pBdr>
            <w:top w:val="single" w:sz="4" w:space="1" w:color="auto"/>
          </w:pBdr>
        </w:pPr>
        <w:r>
          <w:rPr>
            <w:sz w:val="20"/>
          </w:rPr>
          <w:t>1. javni poziv LAS SMP za izbor operacij iz ESRR</w:t>
        </w:r>
      </w:p>
      <w:p w:rsidR="00680AAA" w:rsidRPr="008E45F6" w:rsidRDefault="00680AAA"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1A1DFF">
          <w:rPr>
            <w:b/>
            <w:bCs/>
            <w:noProof/>
            <w:sz w:val="20"/>
          </w:rPr>
          <w:t>1</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1A1DFF">
          <w:rPr>
            <w:b/>
            <w:bCs/>
            <w:noProof/>
            <w:sz w:val="20"/>
          </w:rPr>
          <w:t>15</w:t>
        </w:r>
        <w:r w:rsidRPr="008E45F6">
          <w:rPr>
            <w:b/>
            <w:bCs/>
            <w:szCs w:val="24"/>
          </w:rPr>
          <w:fldChar w:fldCharType="end"/>
        </w:r>
      </w:p>
    </w:sdtContent>
  </w:sdt>
  <w:p w:rsidR="00680AAA" w:rsidRDefault="00680A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A0" w:rsidRDefault="002B64A0" w:rsidP="00C93632">
      <w:pPr>
        <w:spacing w:after="0" w:line="240" w:lineRule="auto"/>
      </w:pPr>
      <w:r>
        <w:separator/>
      </w:r>
    </w:p>
  </w:footnote>
  <w:footnote w:type="continuationSeparator" w:id="0">
    <w:p w:rsidR="002B64A0" w:rsidRDefault="002B64A0"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A" w:rsidRPr="00B31FD8" w:rsidRDefault="00680AAA"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554FF"/>
    <w:rsid w:val="000A5D26"/>
    <w:rsid w:val="000B2082"/>
    <w:rsid w:val="000D12AF"/>
    <w:rsid w:val="000E61E8"/>
    <w:rsid w:val="00120A4B"/>
    <w:rsid w:val="001325ED"/>
    <w:rsid w:val="001801C3"/>
    <w:rsid w:val="00186A82"/>
    <w:rsid w:val="0018748F"/>
    <w:rsid w:val="001A1DFF"/>
    <w:rsid w:val="001A6576"/>
    <w:rsid w:val="001E7EE6"/>
    <w:rsid w:val="001F2788"/>
    <w:rsid w:val="001F3AD9"/>
    <w:rsid w:val="002020A0"/>
    <w:rsid w:val="002255E5"/>
    <w:rsid w:val="00231CA1"/>
    <w:rsid w:val="0023271E"/>
    <w:rsid w:val="00273E91"/>
    <w:rsid w:val="0028107B"/>
    <w:rsid w:val="00283E04"/>
    <w:rsid w:val="00294202"/>
    <w:rsid w:val="002B140B"/>
    <w:rsid w:val="002B64A0"/>
    <w:rsid w:val="002C7B40"/>
    <w:rsid w:val="00304798"/>
    <w:rsid w:val="0031688B"/>
    <w:rsid w:val="00343674"/>
    <w:rsid w:val="00352FDF"/>
    <w:rsid w:val="00355BFF"/>
    <w:rsid w:val="00377437"/>
    <w:rsid w:val="0039777C"/>
    <w:rsid w:val="003B31C5"/>
    <w:rsid w:val="003B4877"/>
    <w:rsid w:val="00411603"/>
    <w:rsid w:val="00440196"/>
    <w:rsid w:val="004637EA"/>
    <w:rsid w:val="00476003"/>
    <w:rsid w:val="004B7FE1"/>
    <w:rsid w:val="004E583F"/>
    <w:rsid w:val="004E62FD"/>
    <w:rsid w:val="00500AFF"/>
    <w:rsid w:val="005402DD"/>
    <w:rsid w:val="00546639"/>
    <w:rsid w:val="00546CF3"/>
    <w:rsid w:val="00552FDE"/>
    <w:rsid w:val="00556EF6"/>
    <w:rsid w:val="00583E62"/>
    <w:rsid w:val="005A098B"/>
    <w:rsid w:val="005B1850"/>
    <w:rsid w:val="005C5E63"/>
    <w:rsid w:val="005D02B1"/>
    <w:rsid w:val="005E2C66"/>
    <w:rsid w:val="00605F78"/>
    <w:rsid w:val="006355A1"/>
    <w:rsid w:val="00636C4F"/>
    <w:rsid w:val="00653E92"/>
    <w:rsid w:val="006579DA"/>
    <w:rsid w:val="0067720D"/>
    <w:rsid w:val="00680AAA"/>
    <w:rsid w:val="00683656"/>
    <w:rsid w:val="00691F6C"/>
    <w:rsid w:val="006B7453"/>
    <w:rsid w:val="006E7F00"/>
    <w:rsid w:val="006F3C28"/>
    <w:rsid w:val="007236DA"/>
    <w:rsid w:val="007560E5"/>
    <w:rsid w:val="00760844"/>
    <w:rsid w:val="00773BD1"/>
    <w:rsid w:val="007A68E4"/>
    <w:rsid w:val="007C0ED9"/>
    <w:rsid w:val="007E5BE2"/>
    <w:rsid w:val="00800A6A"/>
    <w:rsid w:val="00827152"/>
    <w:rsid w:val="008337E5"/>
    <w:rsid w:val="00846E32"/>
    <w:rsid w:val="00885EC2"/>
    <w:rsid w:val="008871C5"/>
    <w:rsid w:val="008954E0"/>
    <w:rsid w:val="008A09CA"/>
    <w:rsid w:val="008A6D2D"/>
    <w:rsid w:val="008C1C25"/>
    <w:rsid w:val="008E45F6"/>
    <w:rsid w:val="0090048D"/>
    <w:rsid w:val="00907CC2"/>
    <w:rsid w:val="0092753D"/>
    <w:rsid w:val="00976835"/>
    <w:rsid w:val="00992FEA"/>
    <w:rsid w:val="009F4422"/>
    <w:rsid w:val="00A14F39"/>
    <w:rsid w:val="00A2242B"/>
    <w:rsid w:val="00A42422"/>
    <w:rsid w:val="00A45CBE"/>
    <w:rsid w:val="00A610ED"/>
    <w:rsid w:val="00A62A38"/>
    <w:rsid w:val="00A90295"/>
    <w:rsid w:val="00A977F6"/>
    <w:rsid w:val="00AB60FC"/>
    <w:rsid w:val="00AD54A7"/>
    <w:rsid w:val="00B0207B"/>
    <w:rsid w:val="00B07F5C"/>
    <w:rsid w:val="00B5061B"/>
    <w:rsid w:val="00B66932"/>
    <w:rsid w:val="00B76570"/>
    <w:rsid w:val="00BB3A76"/>
    <w:rsid w:val="00BB6AA5"/>
    <w:rsid w:val="00BC2E74"/>
    <w:rsid w:val="00BC4C61"/>
    <w:rsid w:val="00BD4A21"/>
    <w:rsid w:val="00C0088E"/>
    <w:rsid w:val="00C06BCC"/>
    <w:rsid w:val="00C105AB"/>
    <w:rsid w:val="00C22BE3"/>
    <w:rsid w:val="00C341E0"/>
    <w:rsid w:val="00C52C92"/>
    <w:rsid w:val="00C93632"/>
    <w:rsid w:val="00CA7668"/>
    <w:rsid w:val="00CC5CA2"/>
    <w:rsid w:val="00CE43C3"/>
    <w:rsid w:val="00D07FA0"/>
    <w:rsid w:val="00D34C7D"/>
    <w:rsid w:val="00D77168"/>
    <w:rsid w:val="00D86F67"/>
    <w:rsid w:val="00DA5415"/>
    <w:rsid w:val="00DD4A27"/>
    <w:rsid w:val="00EF7630"/>
    <w:rsid w:val="00F01D29"/>
    <w:rsid w:val="00F24F7F"/>
    <w:rsid w:val="00F40F6A"/>
    <w:rsid w:val="00F639C8"/>
    <w:rsid w:val="00FA6926"/>
    <w:rsid w:val="00FB000A"/>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file:///C:\Users\Josip\Desktop\javni%20poziv%20ESRR\www.las-smp.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s-smp.si" TargetMode="Externa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yperlink" Target="mailto:josip.pintar@ciz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header" Target="header1.xml"/><Relationship Id="rId10" Type="http://schemas.openxmlformats.org/officeDocument/2006/relationships/hyperlink" Target="http://www.las-smp.si" TargetMode="External"/><Relationship Id="rId19" Type="http://schemas.openxmlformats.org/officeDocument/2006/relationships/hyperlink" Target="mailto:info@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hyperlink" Target="http://www.las-smp.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FC14A3-81EE-4D01-89F6-3E823278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5528</Words>
  <Characters>31516</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3</cp:revision>
  <cp:lastPrinted>2016-07-30T13:20:00Z</cp:lastPrinted>
  <dcterms:created xsi:type="dcterms:W3CDTF">2016-12-15T11:44:00Z</dcterms:created>
  <dcterms:modified xsi:type="dcterms:W3CDTF">2016-12-15T11:44:00Z</dcterms:modified>
</cp:coreProperties>
</file>